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218" w:rsidRDefault="00837218" w:rsidP="00837218"/>
    <w:p w:rsidR="00837218" w:rsidRDefault="00837218" w:rsidP="00837218">
      <w:pPr>
        <w:ind w:left="-993"/>
        <w:jc w:val="both"/>
        <w:rPr>
          <w:rFonts w:ascii="Arial" w:hAnsi="Arial" w:cs="Arial"/>
          <w:b/>
          <w:sz w:val="20"/>
          <w:szCs w:val="20"/>
        </w:rPr>
      </w:pPr>
    </w:p>
    <w:p w:rsidR="00837218" w:rsidRDefault="00837218" w:rsidP="00837218">
      <w:pPr>
        <w:ind w:left="-993"/>
        <w:jc w:val="both"/>
        <w:rPr>
          <w:rFonts w:ascii="Arial" w:hAnsi="Arial" w:cs="Arial"/>
          <w:b/>
          <w:sz w:val="20"/>
          <w:szCs w:val="20"/>
        </w:rPr>
      </w:pPr>
    </w:p>
    <w:p w:rsidR="00837218" w:rsidRDefault="00837218" w:rsidP="00837218">
      <w:pPr>
        <w:ind w:left="-993"/>
        <w:jc w:val="both"/>
        <w:rPr>
          <w:rFonts w:ascii="Arial" w:hAnsi="Arial" w:cs="Arial"/>
          <w:b/>
          <w:sz w:val="20"/>
          <w:szCs w:val="20"/>
        </w:rPr>
      </w:pPr>
    </w:p>
    <w:p w:rsidR="00837218" w:rsidRDefault="00837218" w:rsidP="00837218">
      <w:pPr>
        <w:ind w:left="-993"/>
        <w:jc w:val="both"/>
        <w:rPr>
          <w:rFonts w:ascii="Arial" w:hAnsi="Arial" w:cs="Arial"/>
          <w:b/>
          <w:sz w:val="20"/>
          <w:szCs w:val="20"/>
        </w:rPr>
      </w:pPr>
    </w:p>
    <w:p w:rsidR="00837218" w:rsidRPr="008267FE" w:rsidRDefault="0069010B" w:rsidP="00837218">
      <w:pPr>
        <w:ind w:left="-993" w:right="-376"/>
        <w:jc w:val="both"/>
        <w:rPr>
          <w:rFonts w:ascii="Arial" w:hAnsi="Arial" w:cs="Arial"/>
          <w:b/>
          <w:sz w:val="20"/>
          <w:szCs w:val="20"/>
        </w:rPr>
      </w:pPr>
      <w:r>
        <w:rPr>
          <w:rFonts w:ascii="Arial" w:hAnsi="Arial" w:cs="Arial"/>
          <w:b/>
          <w:sz w:val="20"/>
          <w:szCs w:val="20"/>
        </w:rPr>
        <w:t>SEX</w:t>
      </w:r>
      <w:r w:rsidR="00837218" w:rsidRPr="008267FE">
        <w:rPr>
          <w:rFonts w:ascii="Arial" w:hAnsi="Arial" w:cs="Arial"/>
          <w:b/>
          <w:sz w:val="20"/>
          <w:szCs w:val="20"/>
        </w:rPr>
        <w:t>TA SESIÓN EXTRAORDINARIA DEL COMITÉ DE TRANSPARENCIA DEL ORGANISMO PÚBLICO DESCENTRALIZADO DE LA ADMINISTRACION PUBLICA MUNICIPAL DENOMINADO SISTEMA PARA EL DESARROLLO INTEGRAL DE LA FAMILIA DEL MUNICIPIO DE GUADALAJARA, JALISCO.</w:t>
      </w:r>
    </w:p>
    <w:p w:rsidR="00837218" w:rsidRPr="008267FE" w:rsidRDefault="00837218" w:rsidP="00837218">
      <w:pPr>
        <w:ind w:left="-993"/>
        <w:jc w:val="both"/>
        <w:rPr>
          <w:rFonts w:ascii="Arial" w:hAnsi="Arial" w:cs="Arial"/>
          <w:b/>
          <w:sz w:val="20"/>
          <w:szCs w:val="20"/>
        </w:rPr>
      </w:pPr>
    </w:p>
    <w:p w:rsidR="00837218" w:rsidRPr="008267FE" w:rsidRDefault="00837218" w:rsidP="00837218">
      <w:pPr>
        <w:ind w:left="-993" w:right="-376"/>
        <w:jc w:val="both"/>
        <w:rPr>
          <w:rFonts w:ascii="Arial" w:hAnsi="Arial" w:cs="Arial"/>
          <w:sz w:val="20"/>
          <w:szCs w:val="20"/>
        </w:rPr>
      </w:pPr>
      <w:r w:rsidRPr="008267FE">
        <w:rPr>
          <w:rFonts w:ascii="Arial" w:hAnsi="Arial" w:cs="Arial"/>
          <w:sz w:val="20"/>
          <w:szCs w:val="20"/>
        </w:rPr>
        <w:t>En el Municipio de Guadalajara Jalisco y siendo las 1</w:t>
      </w:r>
      <w:r w:rsidR="0069010B">
        <w:rPr>
          <w:rFonts w:ascii="Arial" w:hAnsi="Arial" w:cs="Arial"/>
          <w:sz w:val="20"/>
          <w:szCs w:val="20"/>
        </w:rPr>
        <w:t>5</w:t>
      </w:r>
      <w:r w:rsidRPr="008267FE">
        <w:rPr>
          <w:rFonts w:ascii="Arial" w:hAnsi="Arial" w:cs="Arial"/>
          <w:sz w:val="20"/>
          <w:szCs w:val="20"/>
        </w:rPr>
        <w:t>:</w:t>
      </w:r>
      <w:r w:rsidR="0069010B">
        <w:rPr>
          <w:rFonts w:ascii="Arial" w:hAnsi="Arial" w:cs="Arial"/>
          <w:sz w:val="20"/>
          <w:szCs w:val="20"/>
        </w:rPr>
        <w:t>30</w:t>
      </w:r>
      <w:r w:rsidRPr="008267FE">
        <w:rPr>
          <w:rFonts w:ascii="Arial" w:hAnsi="Arial" w:cs="Arial"/>
          <w:sz w:val="20"/>
          <w:szCs w:val="20"/>
        </w:rPr>
        <w:t xml:space="preserve"> </w:t>
      </w:r>
      <w:r w:rsidR="0069010B">
        <w:rPr>
          <w:rFonts w:ascii="Arial" w:hAnsi="Arial" w:cs="Arial"/>
          <w:sz w:val="20"/>
          <w:szCs w:val="20"/>
        </w:rPr>
        <w:t>quince horas con treinta</w:t>
      </w:r>
      <w:r w:rsidRPr="008267FE">
        <w:rPr>
          <w:rFonts w:ascii="Arial" w:hAnsi="Arial" w:cs="Arial"/>
          <w:sz w:val="20"/>
          <w:szCs w:val="20"/>
        </w:rPr>
        <w:t xml:space="preserve"> minutos del día </w:t>
      </w:r>
      <w:r w:rsidR="0069010B">
        <w:rPr>
          <w:rFonts w:ascii="Arial" w:hAnsi="Arial" w:cs="Arial"/>
          <w:sz w:val="20"/>
          <w:szCs w:val="20"/>
        </w:rPr>
        <w:t>14</w:t>
      </w:r>
      <w:r w:rsidRPr="008267FE">
        <w:rPr>
          <w:rFonts w:ascii="Arial" w:hAnsi="Arial" w:cs="Arial"/>
          <w:sz w:val="20"/>
          <w:szCs w:val="20"/>
        </w:rPr>
        <w:t xml:space="preserve"> del mes de </w:t>
      </w:r>
      <w:r w:rsidR="0069010B">
        <w:rPr>
          <w:rFonts w:ascii="Arial" w:hAnsi="Arial" w:cs="Arial"/>
          <w:sz w:val="20"/>
          <w:szCs w:val="20"/>
        </w:rPr>
        <w:t>junio</w:t>
      </w:r>
      <w:r w:rsidRPr="008267FE">
        <w:rPr>
          <w:rFonts w:ascii="Arial" w:hAnsi="Arial" w:cs="Arial"/>
          <w:sz w:val="20"/>
          <w:szCs w:val="20"/>
        </w:rPr>
        <w:t xml:space="preserve"> del año 2022 dos mil veintidós,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8267FE">
        <w:rPr>
          <w:rFonts w:ascii="Arial" w:hAnsi="Arial" w:cs="Arial"/>
          <w:b/>
          <w:bCs/>
          <w:sz w:val="20"/>
          <w:szCs w:val="20"/>
        </w:rPr>
        <w:t>Lic. Miguel Escalante Vázquez</w:t>
      </w:r>
      <w:r w:rsidRPr="008267FE">
        <w:rPr>
          <w:rFonts w:ascii="Arial" w:hAnsi="Arial" w:cs="Arial"/>
          <w:sz w:val="20"/>
          <w:szCs w:val="20"/>
        </w:rPr>
        <w:t xml:space="preserve"> en su carácter de </w:t>
      </w:r>
      <w:r w:rsidRPr="008267FE">
        <w:rPr>
          <w:rFonts w:ascii="Arial" w:hAnsi="Arial" w:cs="Arial"/>
          <w:bCs/>
          <w:sz w:val="20"/>
          <w:szCs w:val="20"/>
        </w:rPr>
        <w:t>Titular</w:t>
      </w:r>
      <w:r w:rsidRPr="008267FE">
        <w:rPr>
          <w:rFonts w:ascii="Arial" w:hAnsi="Arial" w:cs="Arial"/>
          <w:b/>
          <w:bCs/>
          <w:sz w:val="20"/>
          <w:szCs w:val="20"/>
        </w:rPr>
        <w:t xml:space="preserve"> </w:t>
      </w:r>
      <w:r w:rsidRPr="008267FE">
        <w:rPr>
          <w:rFonts w:ascii="Arial" w:hAnsi="Arial" w:cs="Arial"/>
          <w:bCs/>
          <w:sz w:val="20"/>
          <w:szCs w:val="20"/>
        </w:rPr>
        <w:t>de la Unidad de Transparencia</w:t>
      </w:r>
      <w:r w:rsidRPr="008267FE">
        <w:rPr>
          <w:rFonts w:ascii="Arial" w:hAnsi="Arial" w:cs="Arial"/>
          <w:sz w:val="20"/>
          <w:szCs w:val="20"/>
        </w:rPr>
        <w:t xml:space="preserve"> y Secretario del Comité, la </w:t>
      </w:r>
      <w:r w:rsidRPr="008267FE">
        <w:rPr>
          <w:rFonts w:ascii="Arial" w:hAnsi="Arial" w:cs="Arial"/>
          <w:b/>
          <w:sz w:val="20"/>
          <w:szCs w:val="20"/>
        </w:rPr>
        <w:t xml:space="preserve">Lic. en C.P. Berenice </w:t>
      </w:r>
      <w:proofErr w:type="spellStart"/>
      <w:r w:rsidRPr="008267FE">
        <w:rPr>
          <w:rFonts w:ascii="Arial" w:hAnsi="Arial" w:cs="Arial"/>
          <w:b/>
          <w:sz w:val="20"/>
          <w:szCs w:val="20"/>
        </w:rPr>
        <w:t>Cárabez</w:t>
      </w:r>
      <w:proofErr w:type="spellEnd"/>
      <w:r w:rsidRPr="008267FE">
        <w:rPr>
          <w:rFonts w:ascii="Arial" w:hAnsi="Arial" w:cs="Arial"/>
          <w:b/>
          <w:sz w:val="20"/>
          <w:szCs w:val="20"/>
        </w:rPr>
        <w:t xml:space="preserve"> Hernández</w:t>
      </w:r>
      <w:r w:rsidRPr="008267FE">
        <w:rPr>
          <w:rFonts w:ascii="Arial" w:hAnsi="Arial" w:cs="Arial"/>
          <w:sz w:val="20"/>
          <w:szCs w:val="20"/>
        </w:rPr>
        <w:t xml:space="preserve"> </w:t>
      </w:r>
      <w:r w:rsidRPr="008267FE">
        <w:rPr>
          <w:rFonts w:ascii="Arial" w:hAnsi="Arial" w:cs="Arial"/>
          <w:bCs/>
          <w:sz w:val="20"/>
          <w:szCs w:val="20"/>
        </w:rPr>
        <w:t xml:space="preserve">Contralora de este sujeto obligado e integrante del Comité y </w:t>
      </w:r>
      <w:r w:rsidRPr="008267FE">
        <w:rPr>
          <w:rFonts w:ascii="Arial" w:hAnsi="Arial" w:cs="Arial"/>
          <w:sz w:val="20"/>
          <w:szCs w:val="20"/>
        </w:rPr>
        <w:t xml:space="preserve">el </w:t>
      </w:r>
      <w:r w:rsidRPr="008267FE">
        <w:rPr>
          <w:rFonts w:ascii="Arial" w:hAnsi="Arial" w:cs="Arial"/>
          <w:b/>
          <w:bCs/>
          <w:sz w:val="20"/>
          <w:szCs w:val="20"/>
        </w:rPr>
        <w:t>Lic. José Antonio Castañeda Castellanos</w:t>
      </w:r>
      <w:r w:rsidRPr="008267FE">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8267FE">
        <w:rPr>
          <w:rFonts w:ascii="Arial" w:hAnsi="Arial" w:cs="Arial"/>
          <w:b/>
          <w:sz w:val="20"/>
          <w:szCs w:val="20"/>
        </w:rPr>
        <w:t xml:space="preserve"> </w:t>
      </w:r>
      <w:r w:rsidRPr="008267FE">
        <w:rPr>
          <w:rFonts w:ascii="Arial" w:hAnsi="Arial" w:cs="Arial"/>
          <w:sz w:val="20"/>
          <w:szCs w:val="20"/>
        </w:rPr>
        <w:t xml:space="preserve">Por lo que en uso de la voz </w:t>
      </w:r>
      <w:r w:rsidRPr="008267FE">
        <w:rPr>
          <w:rFonts w:ascii="Arial" w:hAnsi="Arial" w:cs="Arial"/>
          <w:b/>
          <w:sz w:val="20"/>
          <w:szCs w:val="20"/>
        </w:rPr>
        <w:t>el Lic. José Antonio Castañeda Castellanos,</w:t>
      </w:r>
      <w:r w:rsidRPr="008267FE">
        <w:rPr>
          <w:rFonts w:ascii="Arial" w:hAnsi="Arial" w:cs="Arial"/>
          <w:sz w:val="20"/>
          <w:szCs w:val="20"/>
        </w:rPr>
        <w:t xml:space="preserve"> </w:t>
      </w:r>
      <w:proofErr w:type="gramStart"/>
      <w:r w:rsidRPr="008267FE">
        <w:rPr>
          <w:rFonts w:ascii="Arial" w:hAnsi="Arial" w:cs="Arial"/>
          <w:sz w:val="20"/>
          <w:szCs w:val="20"/>
        </w:rPr>
        <w:t>Presidente</w:t>
      </w:r>
      <w:proofErr w:type="gramEnd"/>
      <w:r w:rsidRPr="008267FE">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837218" w:rsidRPr="008267FE" w:rsidRDefault="00837218" w:rsidP="00837218">
      <w:pPr>
        <w:ind w:left="-993"/>
        <w:jc w:val="both"/>
        <w:rPr>
          <w:rFonts w:ascii="Arial" w:hAnsi="Arial" w:cs="Arial"/>
          <w:sz w:val="20"/>
          <w:szCs w:val="20"/>
        </w:rPr>
      </w:pPr>
    </w:p>
    <w:p w:rsidR="00837218" w:rsidRPr="008267FE" w:rsidRDefault="00837218" w:rsidP="00837218">
      <w:pPr>
        <w:ind w:left="-993"/>
        <w:jc w:val="center"/>
        <w:rPr>
          <w:rFonts w:ascii="Arial" w:hAnsi="Arial" w:cs="Arial"/>
          <w:b/>
          <w:sz w:val="20"/>
          <w:szCs w:val="20"/>
        </w:rPr>
      </w:pPr>
      <w:r w:rsidRPr="008267FE">
        <w:rPr>
          <w:rFonts w:ascii="Arial" w:hAnsi="Arial" w:cs="Arial"/>
          <w:b/>
          <w:sz w:val="20"/>
          <w:szCs w:val="20"/>
        </w:rPr>
        <w:t>ORDEN DEL DÍA</w:t>
      </w:r>
    </w:p>
    <w:p w:rsidR="00837218" w:rsidRPr="008267FE" w:rsidRDefault="00837218" w:rsidP="00837218">
      <w:pPr>
        <w:ind w:left="-993"/>
        <w:jc w:val="center"/>
        <w:rPr>
          <w:rFonts w:ascii="Arial" w:hAnsi="Arial" w:cs="Arial"/>
          <w:b/>
          <w:sz w:val="20"/>
          <w:szCs w:val="20"/>
        </w:rPr>
      </w:pPr>
    </w:p>
    <w:p w:rsidR="00837218" w:rsidRPr="008267FE" w:rsidRDefault="00837218" w:rsidP="00837218">
      <w:pPr>
        <w:pStyle w:val="Prrafodelista"/>
        <w:spacing w:after="0"/>
        <w:ind w:left="-993"/>
        <w:jc w:val="both"/>
        <w:rPr>
          <w:rFonts w:ascii="Arial" w:hAnsi="Arial" w:cs="Arial"/>
          <w:b/>
          <w:sz w:val="20"/>
          <w:szCs w:val="20"/>
        </w:rPr>
      </w:pPr>
      <w:r w:rsidRPr="008267FE">
        <w:rPr>
          <w:rFonts w:ascii="Arial" w:hAnsi="Arial" w:cs="Arial"/>
          <w:b/>
          <w:sz w:val="20"/>
          <w:szCs w:val="20"/>
        </w:rPr>
        <w:t xml:space="preserve">1.- Lista de asistencia, declaratoria de quórum legal, y apertura de la sesión. </w:t>
      </w:r>
    </w:p>
    <w:p w:rsidR="00837218" w:rsidRPr="008267FE" w:rsidRDefault="00837218" w:rsidP="00837218">
      <w:pPr>
        <w:pStyle w:val="Prrafodelista"/>
        <w:spacing w:after="0"/>
        <w:ind w:left="-993"/>
        <w:jc w:val="both"/>
        <w:rPr>
          <w:rFonts w:ascii="Arial" w:hAnsi="Arial" w:cs="Arial"/>
          <w:b/>
          <w:sz w:val="20"/>
          <w:szCs w:val="20"/>
        </w:rPr>
      </w:pPr>
      <w:r w:rsidRPr="008267FE">
        <w:rPr>
          <w:rFonts w:ascii="Arial" w:hAnsi="Arial" w:cs="Arial"/>
          <w:b/>
          <w:sz w:val="20"/>
          <w:szCs w:val="20"/>
        </w:rPr>
        <w:t>2.- Lectura y aprobación del Orden del día.</w:t>
      </w:r>
    </w:p>
    <w:p w:rsidR="007443D7" w:rsidRPr="008267FE" w:rsidRDefault="007443D7" w:rsidP="007443D7">
      <w:pPr>
        <w:pStyle w:val="Prrafodelista"/>
        <w:spacing w:after="0"/>
        <w:ind w:left="-993"/>
        <w:jc w:val="both"/>
        <w:rPr>
          <w:rFonts w:ascii="Arial" w:hAnsi="Arial" w:cs="Arial"/>
          <w:b/>
          <w:sz w:val="20"/>
          <w:szCs w:val="20"/>
        </w:rPr>
      </w:pPr>
      <w:r w:rsidRPr="008267FE">
        <w:rPr>
          <w:rFonts w:ascii="Arial" w:hAnsi="Arial" w:cs="Arial"/>
          <w:b/>
          <w:sz w:val="20"/>
          <w:szCs w:val="20"/>
        </w:rPr>
        <w:t>3.-</w:t>
      </w:r>
      <w:r w:rsidR="0069010B">
        <w:rPr>
          <w:rFonts w:ascii="Arial" w:hAnsi="Arial" w:cs="Arial"/>
          <w:b/>
          <w:sz w:val="20"/>
          <w:szCs w:val="20"/>
        </w:rPr>
        <w:t xml:space="preserve"> </w:t>
      </w:r>
      <w:r w:rsidR="0069010B" w:rsidRPr="0069010B">
        <w:rPr>
          <w:rFonts w:ascii="Arial" w:hAnsi="Arial" w:cs="Arial"/>
          <w:b/>
          <w:sz w:val="20"/>
          <w:szCs w:val="20"/>
        </w:rPr>
        <w:t>Confirmación, modificación o revocación de la propuesta inicial de clasificación y protección de Información que realiza la Dirección de Área de Recursos Financieros, en el sentido de clasificar y proteger como información confidencial, lo relativo a las cantidades de dinero que por concepto de cuotas sindicales fue retenida a los trabajadores y entregada a el Sindicato denominado SIDEDIF de manera mensual durante el año 2018, 2019, 2020 y 2021. Ello conforme se desprende del memorándum MDF/105/2022 derivado de la solicitud de información sin número de folio, a la que se le asignó el número de expediente UT/112/2022</w:t>
      </w:r>
      <w:r w:rsidRPr="008267FE">
        <w:rPr>
          <w:rFonts w:ascii="Arial" w:hAnsi="Arial" w:cs="Arial"/>
          <w:b/>
          <w:sz w:val="20"/>
          <w:szCs w:val="20"/>
        </w:rPr>
        <w:t>.</w:t>
      </w:r>
    </w:p>
    <w:p w:rsidR="00837218" w:rsidRPr="008267FE" w:rsidRDefault="007443D7" w:rsidP="00837218">
      <w:pPr>
        <w:pStyle w:val="Prrafodelista"/>
        <w:spacing w:after="0"/>
        <w:ind w:left="-993"/>
        <w:jc w:val="both"/>
        <w:rPr>
          <w:rFonts w:ascii="Arial" w:hAnsi="Arial" w:cs="Arial"/>
          <w:b/>
          <w:sz w:val="20"/>
          <w:szCs w:val="20"/>
        </w:rPr>
      </w:pPr>
      <w:r w:rsidRPr="008267FE">
        <w:rPr>
          <w:rFonts w:ascii="Arial" w:hAnsi="Arial" w:cs="Arial"/>
          <w:b/>
          <w:sz w:val="20"/>
          <w:szCs w:val="20"/>
        </w:rPr>
        <w:t>4.-</w:t>
      </w:r>
      <w:r w:rsidR="00837218" w:rsidRPr="008267FE">
        <w:rPr>
          <w:rFonts w:ascii="Arial" w:hAnsi="Arial" w:cs="Arial"/>
          <w:b/>
          <w:sz w:val="20"/>
          <w:szCs w:val="20"/>
        </w:rPr>
        <w:t xml:space="preserve"> Asuntos Generales.</w:t>
      </w:r>
    </w:p>
    <w:p w:rsidR="00837218" w:rsidRPr="008267FE" w:rsidRDefault="00D37A24" w:rsidP="00837218">
      <w:pPr>
        <w:pStyle w:val="Estilo"/>
        <w:ind w:left="-993" w:right="-376"/>
        <w:rPr>
          <w:rFonts w:eastAsiaTheme="minorHAnsi"/>
          <w:b/>
          <w:sz w:val="20"/>
          <w:szCs w:val="20"/>
        </w:rPr>
      </w:pPr>
      <w:r w:rsidRPr="008267FE">
        <w:rPr>
          <w:rFonts w:eastAsiaTheme="minorHAnsi"/>
          <w:b/>
          <w:sz w:val="20"/>
          <w:szCs w:val="20"/>
        </w:rPr>
        <w:t>5</w:t>
      </w:r>
      <w:r w:rsidR="00837218" w:rsidRPr="008267FE">
        <w:rPr>
          <w:rFonts w:eastAsiaTheme="minorHAnsi"/>
          <w:b/>
          <w:sz w:val="20"/>
          <w:szCs w:val="20"/>
        </w:rPr>
        <w:t>.- Clausura de la Sesión.</w:t>
      </w:r>
    </w:p>
    <w:p w:rsidR="00837218" w:rsidRPr="008267FE" w:rsidRDefault="00837218" w:rsidP="00837218">
      <w:pPr>
        <w:pStyle w:val="Estilo"/>
        <w:ind w:left="-993" w:right="-376"/>
        <w:rPr>
          <w:rFonts w:eastAsiaTheme="minorHAnsi"/>
          <w:sz w:val="20"/>
          <w:szCs w:val="20"/>
        </w:rPr>
      </w:pPr>
    </w:p>
    <w:p w:rsidR="00837218" w:rsidRPr="008267FE" w:rsidRDefault="00837218" w:rsidP="00837218">
      <w:pPr>
        <w:ind w:left="-993"/>
        <w:jc w:val="center"/>
        <w:rPr>
          <w:rFonts w:ascii="Arial" w:hAnsi="Arial" w:cs="Arial"/>
          <w:b/>
          <w:sz w:val="20"/>
          <w:szCs w:val="20"/>
        </w:rPr>
      </w:pPr>
      <w:r w:rsidRPr="008267FE">
        <w:rPr>
          <w:rFonts w:ascii="Arial" w:hAnsi="Arial" w:cs="Arial"/>
          <w:b/>
          <w:sz w:val="20"/>
          <w:szCs w:val="20"/>
        </w:rPr>
        <w:t>DESARROLLO DEL ORDEN DEL DÍA</w:t>
      </w:r>
    </w:p>
    <w:p w:rsidR="00837218" w:rsidRPr="008267FE" w:rsidRDefault="00837218" w:rsidP="00837218">
      <w:pPr>
        <w:ind w:left="-993"/>
        <w:jc w:val="center"/>
        <w:rPr>
          <w:rFonts w:ascii="Arial" w:hAnsi="Arial" w:cs="Arial"/>
          <w:sz w:val="20"/>
          <w:szCs w:val="20"/>
        </w:rPr>
      </w:pPr>
    </w:p>
    <w:p w:rsidR="00186FC5" w:rsidRDefault="00837218" w:rsidP="0069010B">
      <w:pPr>
        <w:ind w:left="-993" w:right="-376"/>
        <w:jc w:val="both"/>
        <w:rPr>
          <w:rFonts w:ascii="Arial" w:hAnsi="Arial" w:cs="Arial"/>
          <w:sz w:val="20"/>
          <w:szCs w:val="20"/>
        </w:rPr>
      </w:pPr>
      <w:r w:rsidRPr="008267FE">
        <w:rPr>
          <w:rFonts w:ascii="Arial" w:hAnsi="Arial" w:cs="Arial"/>
          <w:b/>
          <w:sz w:val="20"/>
          <w:szCs w:val="20"/>
        </w:rPr>
        <w:t xml:space="preserve">1.- Lista de Asistencia, declaratoria del quórum Legal y apertura de la sesión.-  </w:t>
      </w:r>
      <w:r w:rsidRPr="008267FE">
        <w:rPr>
          <w:rFonts w:ascii="Arial" w:hAnsi="Arial" w:cs="Arial"/>
          <w:sz w:val="20"/>
          <w:szCs w:val="20"/>
        </w:rPr>
        <w:t xml:space="preserve">Voz del </w:t>
      </w:r>
      <w:r w:rsidRPr="008267FE">
        <w:rPr>
          <w:rFonts w:ascii="Arial" w:hAnsi="Arial" w:cs="Arial"/>
          <w:b/>
          <w:sz w:val="20"/>
          <w:szCs w:val="20"/>
        </w:rPr>
        <w:t>Lic. José Antonio Castañeda Castellanos</w:t>
      </w:r>
      <w:r w:rsidRPr="008267FE">
        <w:rPr>
          <w:rFonts w:ascii="Arial" w:hAnsi="Arial" w:cs="Arial"/>
          <w:b/>
          <w:bCs/>
          <w:sz w:val="20"/>
          <w:szCs w:val="20"/>
        </w:rPr>
        <w:t>,</w:t>
      </w:r>
      <w:r w:rsidRPr="008267FE">
        <w:rPr>
          <w:rFonts w:ascii="Arial" w:hAnsi="Arial" w:cs="Arial"/>
          <w:bCs/>
          <w:sz w:val="20"/>
          <w:szCs w:val="20"/>
        </w:rPr>
        <w:t xml:space="preserve"> Presidente del Comité</w:t>
      </w:r>
      <w:r w:rsidRPr="008267FE">
        <w:rPr>
          <w:rFonts w:ascii="Arial" w:hAnsi="Arial" w:cs="Arial"/>
          <w:sz w:val="20"/>
          <w:szCs w:val="20"/>
        </w:rPr>
        <w:t xml:space="preserve"> de Transparencia: le solicito al </w:t>
      </w:r>
      <w:r w:rsidRPr="008267FE">
        <w:rPr>
          <w:rFonts w:ascii="Arial" w:hAnsi="Arial" w:cs="Arial"/>
          <w:b/>
          <w:bCs/>
          <w:sz w:val="20"/>
          <w:szCs w:val="20"/>
        </w:rPr>
        <w:t xml:space="preserve">Lic. Miguel Escalante Vázquez, </w:t>
      </w:r>
      <w:r w:rsidRPr="008267FE">
        <w:rPr>
          <w:rFonts w:ascii="Arial" w:hAnsi="Arial" w:cs="Arial"/>
          <w:sz w:val="20"/>
          <w:szCs w:val="20"/>
        </w:rPr>
        <w:t>Secretario de este comité,</w:t>
      </w:r>
      <w:r w:rsidRPr="008267FE">
        <w:rPr>
          <w:rFonts w:ascii="Arial" w:hAnsi="Arial" w:cs="Arial"/>
          <w:bCs/>
          <w:sz w:val="20"/>
          <w:szCs w:val="20"/>
        </w:rPr>
        <w:t xml:space="preserve"> </w:t>
      </w:r>
      <w:r w:rsidRPr="008267FE">
        <w:rPr>
          <w:rFonts w:ascii="Arial" w:hAnsi="Arial" w:cs="Arial"/>
          <w:sz w:val="20"/>
          <w:szCs w:val="20"/>
        </w:rPr>
        <w:t>nos haga favor de pasar la lista de asistencia a los presentes</w:t>
      </w:r>
      <w:r w:rsidRPr="008267FE">
        <w:rPr>
          <w:rFonts w:ascii="Arial" w:hAnsi="Arial" w:cs="Arial"/>
          <w:b/>
          <w:sz w:val="20"/>
          <w:szCs w:val="20"/>
        </w:rPr>
        <w:t xml:space="preserve">: </w:t>
      </w:r>
      <w:r w:rsidRPr="008267FE">
        <w:rPr>
          <w:rFonts w:ascii="Arial" w:hAnsi="Arial" w:cs="Arial"/>
          <w:sz w:val="20"/>
          <w:szCs w:val="20"/>
        </w:rPr>
        <w:t xml:space="preserve">Voz del </w:t>
      </w:r>
      <w:r w:rsidRPr="008267FE">
        <w:rPr>
          <w:rFonts w:ascii="Arial" w:hAnsi="Arial" w:cs="Arial"/>
          <w:b/>
          <w:bCs/>
          <w:sz w:val="20"/>
          <w:szCs w:val="20"/>
        </w:rPr>
        <w:t>Lic. Miguel Escalante Vázquez:</w:t>
      </w:r>
      <w:r w:rsidRPr="008267FE">
        <w:rPr>
          <w:rFonts w:ascii="Arial" w:hAnsi="Arial" w:cs="Arial"/>
          <w:sz w:val="20"/>
          <w:szCs w:val="20"/>
        </w:rPr>
        <w:t xml:space="preserve"> Claro que sí Presidente:</w:t>
      </w:r>
      <w:r w:rsidRPr="008267FE">
        <w:rPr>
          <w:rFonts w:ascii="Arial" w:hAnsi="Arial" w:cs="Arial"/>
          <w:b/>
          <w:sz w:val="20"/>
          <w:szCs w:val="20"/>
        </w:rPr>
        <w:t xml:space="preserve"> ¿Lic. José Antonio Castañeda Castellanos?</w:t>
      </w:r>
      <w:r w:rsidRPr="008267FE">
        <w:rPr>
          <w:rFonts w:ascii="Arial" w:hAnsi="Arial" w:cs="Arial"/>
          <w:b/>
          <w:bCs/>
          <w:sz w:val="20"/>
          <w:szCs w:val="20"/>
        </w:rPr>
        <w:t>,</w:t>
      </w:r>
      <w:r w:rsidRPr="008267FE">
        <w:rPr>
          <w:rFonts w:ascii="Arial" w:hAnsi="Arial" w:cs="Arial"/>
          <w:bCs/>
          <w:sz w:val="20"/>
          <w:szCs w:val="20"/>
        </w:rPr>
        <w:t xml:space="preserve"> ¡presente!,</w:t>
      </w:r>
      <w:r w:rsidRPr="008267FE">
        <w:rPr>
          <w:rFonts w:ascii="Arial" w:hAnsi="Arial" w:cs="Arial"/>
          <w:b/>
          <w:bCs/>
          <w:sz w:val="20"/>
          <w:szCs w:val="20"/>
        </w:rPr>
        <w:t xml:space="preserve"> ¿Lic. </w:t>
      </w:r>
      <w:r w:rsidRPr="008267FE">
        <w:rPr>
          <w:rFonts w:ascii="Arial" w:hAnsi="Arial" w:cs="Arial"/>
          <w:b/>
          <w:sz w:val="20"/>
          <w:szCs w:val="20"/>
        </w:rPr>
        <w:t xml:space="preserve">Berenice </w:t>
      </w:r>
      <w:proofErr w:type="spellStart"/>
      <w:r w:rsidRPr="008267FE">
        <w:rPr>
          <w:rFonts w:ascii="Arial" w:hAnsi="Arial" w:cs="Arial"/>
          <w:b/>
          <w:sz w:val="20"/>
          <w:szCs w:val="20"/>
        </w:rPr>
        <w:t>Cárabez</w:t>
      </w:r>
      <w:proofErr w:type="spellEnd"/>
      <w:r w:rsidRPr="008267FE">
        <w:rPr>
          <w:rFonts w:ascii="Arial" w:hAnsi="Arial" w:cs="Arial"/>
          <w:b/>
          <w:sz w:val="20"/>
          <w:szCs w:val="20"/>
        </w:rPr>
        <w:t xml:space="preserve"> Hernández?</w:t>
      </w:r>
      <w:r w:rsidRPr="008267FE">
        <w:rPr>
          <w:rFonts w:ascii="Arial" w:hAnsi="Arial" w:cs="Arial"/>
          <w:b/>
          <w:bCs/>
          <w:sz w:val="20"/>
          <w:szCs w:val="20"/>
        </w:rPr>
        <w:t xml:space="preserve">, </w:t>
      </w:r>
      <w:r w:rsidRPr="008267FE">
        <w:rPr>
          <w:rFonts w:ascii="Arial" w:hAnsi="Arial" w:cs="Arial"/>
          <w:bCs/>
          <w:sz w:val="20"/>
          <w:szCs w:val="20"/>
        </w:rPr>
        <w:t>¡presente!,</w:t>
      </w:r>
      <w:r w:rsidRPr="008267FE">
        <w:rPr>
          <w:rFonts w:ascii="Arial" w:hAnsi="Arial" w:cs="Arial"/>
          <w:b/>
          <w:bCs/>
          <w:sz w:val="20"/>
          <w:szCs w:val="20"/>
        </w:rPr>
        <w:t xml:space="preserve"> ¿Lic. Miguel Escalante Vázquez?, </w:t>
      </w:r>
      <w:r w:rsidRPr="008267FE">
        <w:rPr>
          <w:rFonts w:ascii="Arial" w:hAnsi="Arial" w:cs="Arial"/>
          <w:bCs/>
          <w:sz w:val="20"/>
          <w:szCs w:val="20"/>
        </w:rPr>
        <w:t>¡presente!. V</w:t>
      </w:r>
      <w:r w:rsidRPr="008267FE">
        <w:rPr>
          <w:rFonts w:ascii="Arial" w:hAnsi="Arial" w:cs="Arial"/>
          <w:sz w:val="20"/>
          <w:szCs w:val="20"/>
        </w:rPr>
        <w:t xml:space="preserve">oz del </w:t>
      </w:r>
      <w:r w:rsidRPr="008267FE">
        <w:rPr>
          <w:rFonts w:ascii="Arial" w:hAnsi="Arial" w:cs="Arial"/>
          <w:b/>
          <w:sz w:val="20"/>
          <w:szCs w:val="20"/>
        </w:rPr>
        <w:t>Lic. José Antonio Castañeda Castellanos</w:t>
      </w:r>
      <w:r w:rsidRPr="008267FE">
        <w:rPr>
          <w:rFonts w:ascii="Arial" w:hAnsi="Arial" w:cs="Arial"/>
          <w:b/>
          <w:bCs/>
          <w:sz w:val="20"/>
          <w:szCs w:val="20"/>
        </w:rPr>
        <w:t xml:space="preserve">, </w:t>
      </w:r>
      <w:proofErr w:type="gramStart"/>
      <w:r w:rsidRPr="008267FE">
        <w:rPr>
          <w:rFonts w:ascii="Arial" w:hAnsi="Arial" w:cs="Arial"/>
          <w:b/>
          <w:bCs/>
          <w:sz w:val="20"/>
          <w:szCs w:val="20"/>
        </w:rPr>
        <w:t>Presidente</w:t>
      </w:r>
      <w:proofErr w:type="gramEnd"/>
      <w:r w:rsidRPr="008267FE">
        <w:rPr>
          <w:rFonts w:ascii="Arial" w:hAnsi="Arial" w:cs="Arial"/>
          <w:b/>
          <w:bCs/>
          <w:sz w:val="20"/>
          <w:szCs w:val="20"/>
        </w:rPr>
        <w:t xml:space="preserve"> del Comité</w:t>
      </w:r>
      <w:r w:rsidRPr="008267FE">
        <w:rPr>
          <w:rFonts w:ascii="Arial" w:hAnsi="Arial" w:cs="Arial"/>
          <w:b/>
          <w:sz w:val="20"/>
          <w:szCs w:val="20"/>
        </w:rPr>
        <w:t xml:space="preserve"> de Transparencia </w:t>
      </w:r>
      <w:r w:rsidRPr="008267FE">
        <w:rPr>
          <w:rFonts w:ascii="Arial" w:hAnsi="Arial" w:cs="Arial"/>
          <w:b/>
          <w:bCs/>
          <w:sz w:val="20"/>
          <w:szCs w:val="20"/>
        </w:rPr>
        <w:t xml:space="preserve">del OPD denominado </w:t>
      </w:r>
      <w:r w:rsidRPr="008267FE">
        <w:rPr>
          <w:rFonts w:ascii="Arial" w:hAnsi="Arial" w:cs="Arial"/>
          <w:b/>
          <w:sz w:val="20"/>
          <w:szCs w:val="20"/>
        </w:rPr>
        <w:t xml:space="preserve">Sistema para el Desarrollo Integral de la Familia del Municipio de Guadalajara Jalisco. </w:t>
      </w:r>
      <w:r w:rsidRPr="008267FE">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w:t>
      </w:r>
    </w:p>
    <w:p w:rsidR="00186FC5" w:rsidRDefault="00186FC5" w:rsidP="0069010B">
      <w:pPr>
        <w:ind w:left="-993" w:right="-376"/>
        <w:jc w:val="both"/>
        <w:rPr>
          <w:rFonts w:ascii="Arial" w:hAnsi="Arial" w:cs="Arial"/>
          <w:sz w:val="20"/>
          <w:szCs w:val="20"/>
        </w:rPr>
      </w:pPr>
    </w:p>
    <w:p w:rsidR="00186FC5" w:rsidRDefault="00186FC5" w:rsidP="0069010B">
      <w:pPr>
        <w:ind w:left="-993" w:right="-376"/>
        <w:jc w:val="both"/>
        <w:rPr>
          <w:rFonts w:ascii="Arial" w:hAnsi="Arial" w:cs="Arial"/>
          <w:sz w:val="20"/>
          <w:szCs w:val="20"/>
        </w:rPr>
      </w:pPr>
    </w:p>
    <w:p w:rsidR="00186FC5" w:rsidRDefault="00186FC5" w:rsidP="0069010B">
      <w:pPr>
        <w:ind w:left="-993" w:right="-376"/>
        <w:jc w:val="both"/>
        <w:rPr>
          <w:rFonts w:ascii="Arial" w:hAnsi="Arial" w:cs="Arial"/>
          <w:sz w:val="20"/>
          <w:szCs w:val="20"/>
        </w:rPr>
      </w:pPr>
    </w:p>
    <w:p w:rsidR="00186FC5" w:rsidRDefault="00186FC5" w:rsidP="0069010B">
      <w:pPr>
        <w:ind w:left="-993" w:right="-376"/>
        <w:jc w:val="both"/>
        <w:rPr>
          <w:rFonts w:ascii="Arial" w:hAnsi="Arial" w:cs="Arial"/>
          <w:sz w:val="20"/>
          <w:szCs w:val="20"/>
        </w:rPr>
      </w:pPr>
    </w:p>
    <w:p w:rsidR="00186FC5" w:rsidRDefault="00186FC5" w:rsidP="0069010B">
      <w:pPr>
        <w:ind w:left="-993" w:right="-376"/>
        <w:jc w:val="both"/>
        <w:rPr>
          <w:rFonts w:ascii="Arial" w:hAnsi="Arial" w:cs="Arial"/>
          <w:sz w:val="20"/>
          <w:szCs w:val="20"/>
        </w:rPr>
      </w:pPr>
    </w:p>
    <w:p w:rsidR="00186FC5" w:rsidRDefault="00186FC5" w:rsidP="0069010B">
      <w:pPr>
        <w:ind w:left="-993" w:right="-376"/>
        <w:jc w:val="both"/>
        <w:rPr>
          <w:rFonts w:ascii="Arial" w:hAnsi="Arial" w:cs="Arial"/>
          <w:sz w:val="20"/>
          <w:szCs w:val="20"/>
        </w:rPr>
      </w:pPr>
    </w:p>
    <w:p w:rsidR="00186FC5" w:rsidRDefault="00186FC5" w:rsidP="0069010B">
      <w:pPr>
        <w:ind w:left="-993" w:right="-376"/>
        <w:jc w:val="both"/>
        <w:rPr>
          <w:rFonts w:ascii="Arial" w:hAnsi="Arial" w:cs="Arial"/>
          <w:sz w:val="20"/>
          <w:szCs w:val="20"/>
        </w:rPr>
      </w:pPr>
    </w:p>
    <w:p w:rsidR="00186FC5" w:rsidRDefault="00186FC5" w:rsidP="0069010B">
      <w:pPr>
        <w:ind w:left="-993" w:right="-376"/>
        <w:jc w:val="both"/>
        <w:rPr>
          <w:rFonts w:ascii="Arial" w:hAnsi="Arial" w:cs="Arial"/>
          <w:sz w:val="20"/>
          <w:szCs w:val="20"/>
        </w:rPr>
      </w:pPr>
    </w:p>
    <w:p w:rsidR="00186FC5" w:rsidRDefault="00186FC5" w:rsidP="0069010B">
      <w:pPr>
        <w:ind w:left="-993" w:right="-376"/>
        <w:jc w:val="both"/>
        <w:rPr>
          <w:rFonts w:ascii="Arial" w:hAnsi="Arial" w:cs="Arial"/>
          <w:sz w:val="20"/>
          <w:szCs w:val="20"/>
        </w:rPr>
      </w:pPr>
    </w:p>
    <w:p w:rsidR="00186FC5" w:rsidRDefault="00186FC5" w:rsidP="0069010B">
      <w:pPr>
        <w:ind w:left="-993" w:right="-376"/>
        <w:jc w:val="both"/>
        <w:rPr>
          <w:rFonts w:ascii="Arial" w:hAnsi="Arial" w:cs="Arial"/>
          <w:sz w:val="20"/>
          <w:szCs w:val="20"/>
        </w:rPr>
      </w:pPr>
    </w:p>
    <w:p w:rsidR="00186FC5" w:rsidRDefault="00186FC5" w:rsidP="0069010B">
      <w:pPr>
        <w:ind w:left="-993" w:right="-376"/>
        <w:jc w:val="both"/>
        <w:rPr>
          <w:rFonts w:ascii="Arial" w:hAnsi="Arial" w:cs="Arial"/>
          <w:sz w:val="20"/>
          <w:szCs w:val="20"/>
        </w:rPr>
      </w:pPr>
    </w:p>
    <w:p w:rsidR="00837218" w:rsidRPr="0069010B" w:rsidRDefault="00837218" w:rsidP="0069010B">
      <w:pPr>
        <w:ind w:left="-993" w:right="-376"/>
        <w:jc w:val="both"/>
        <w:rPr>
          <w:rFonts w:ascii="Arial" w:hAnsi="Arial" w:cs="Arial"/>
          <w:sz w:val="20"/>
          <w:szCs w:val="20"/>
        </w:rPr>
      </w:pPr>
      <w:r w:rsidRPr="008267FE">
        <w:rPr>
          <w:rFonts w:ascii="Arial" w:hAnsi="Arial" w:cs="Arial"/>
          <w:sz w:val="20"/>
          <w:szCs w:val="20"/>
        </w:rPr>
        <w:t>acuerdos tomados en esta sesión surtirán sus efectos legales correspondientes, de conformidad con el punto 2 del artículo 29 de la Ley de Transparencia y Acceso a la Información Pública del Estado de Jalisco y sus Municipios.</w:t>
      </w:r>
    </w:p>
    <w:p w:rsidR="00837218" w:rsidRPr="008267FE" w:rsidRDefault="00837218" w:rsidP="00837218">
      <w:pPr>
        <w:ind w:left="-993"/>
        <w:jc w:val="both"/>
        <w:rPr>
          <w:rFonts w:ascii="Arial" w:hAnsi="Arial" w:cs="Arial"/>
          <w:b/>
          <w:sz w:val="20"/>
          <w:szCs w:val="20"/>
        </w:rPr>
      </w:pPr>
    </w:p>
    <w:p w:rsidR="00837218" w:rsidRPr="008267FE" w:rsidRDefault="00837218" w:rsidP="00837218">
      <w:pPr>
        <w:ind w:left="-993" w:right="-376"/>
        <w:jc w:val="both"/>
        <w:rPr>
          <w:rFonts w:ascii="Arial" w:hAnsi="Arial" w:cs="Arial"/>
          <w:sz w:val="20"/>
          <w:szCs w:val="20"/>
        </w:rPr>
      </w:pPr>
      <w:r w:rsidRPr="008267FE">
        <w:rPr>
          <w:rFonts w:ascii="Arial" w:hAnsi="Arial" w:cs="Arial"/>
          <w:b/>
          <w:sz w:val="20"/>
          <w:szCs w:val="20"/>
        </w:rPr>
        <w:t>2.- Lectura y aprobación del Orden del día. Voz Lic. José Antonio Castañeda Castellanos,</w:t>
      </w:r>
      <w:r w:rsidRPr="008267FE">
        <w:rPr>
          <w:rFonts w:ascii="Arial" w:hAnsi="Arial" w:cs="Arial"/>
          <w:b/>
          <w:bCs/>
        </w:rPr>
        <w:t xml:space="preserve"> </w:t>
      </w:r>
      <w:proofErr w:type="gramStart"/>
      <w:r w:rsidRPr="008267FE">
        <w:rPr>
          <w:rFonts w:ascii="Arial" w:hAnsi="Arial" w:cs="Arial"/>
          <w:bCs/>
          <w:sz w:val="20"/>
          <w:szCs w:val="20"/>
        </w:rPr>
        <w:t>Presidente</w:t>
      </w:r>
      <w:proofErr w:type="gramEnd"/>
      <w:r w:rsidRPr="008267FE">
        <w:rPr>
          <w:rFonts w:ascii="Arial" w:hAnsi="Arial" w:cs="Arial"/>
          <w:bCs/>
          <w:sz w:val="20"/>
          <w:szCs w:val="20"/>
        </w:rPr>
        <w:t xml:space="preserve"> del Comité. - E</w:t>
      </w:r>
      <w:r w:rsidRPr="008267FE">
        <w:rPr>
          <w:rFonts w:ascii="Arial" w:hAnsi="Arial" w:cs="Arial"/>
          <w:sz w:val="20"/>
          <w:szCs w:val="20"/>
        </w:rPr>
        <w:t>l Presidente del comité pregunta al resto de los integrantes respecto a si existe algún otro punto que tratar para ser votado e incluido en la sesión, a lo cual, se manifestó que no había ningún otro asunto que tratar, quedando aprobado por unanimidad de los presentes el orden del día propuesto, procediéndose al desahogo del mismo.</w:t>
      </w:r>
    </w:p>
    <w:p w:rsidR="00837218" w:rsidRPr="008267FE" w:rsidRDefault="00837218" w:rsidP="00837218">
      <w:pPr>
        <w:ind w:left="-993"/>
        <w:jc w:val="both"/>
        <w:rPr>
          <w:rFonts w:ascii="Arial" w:hAnsi="Arial" w:cs="Arial"/>
          <w:sz w:val="20"/>
          <w:szCs w:val="20"/>
        </w:rPr>
      </w:pPr>
    </w:p>
    <w:p w:rsidR="007443D7" w:rsidRPr="008267FE" w:rsidRDefault="007443D7" w:rsidP="007443D7">
      <w:pPr>
        <w:pStyle w:val="Prrafodelista"/>
        <w:spacing w:after="0"/>
        <w:ind w:left="-993"/>
        <w:jc w:val="both"/>
        <w:rPr>
          <w:rFonts w:ascii="Arial" w:hAnsi="Arial" w:cs="Arial"/>
          <w:b/>
          <w:sz w:val="20"/>
          <w:szCs w:val="20"/>
        </w:rPr>
      </w:pPr>
      <w:r w:rsidRPr="008267FE">
        <w:rPr>
          <w:rFonts w:ascii="Arial" w:hAnsi="Arial" w:cs="Arial"/>
          <w:b/>
          <w:sz w:val="20"/>
          <w:szCs w:val="20"/>
        </w:rPr>
        <w:t>3.-</w:t>
      </w:r>
      <w:r w:rsidR="0069010B">
        <w:rPr>
          <w:rFonts w:ascii="Arial" w:hAnsi="Arial" w:cs="Arial"/>
          <w:b/>
          <w:sz w:val="20"/>
          <w:szCs w:val="20"/>
        </w:rPr>
        <w:t xml:space="preserve"> </w:t>
      </w:r>
      <w:r w:rsidR="0069010B" w:rsidRPr="0069010B">
        <w:rPr>
          <w:rFonts w:ascii="Arial" w:hAnsi="Arial" w:cs="Arial"/>
          <w:b/>
          <w:sz w:val="20"/>
          <w:szCs w:val="20"/>
        </w:rPr>
        <w:t>Confirmación, modificación o revocación de la propuesta inicial de clasificación y protección de Información que realiza la Dirección de Área de Recursos Financieros, en el sentido de clasificar y proteger como información confidencial, lo relativo a las cantidades de dinero que por concepto de cuotas sindicales fue retenida a los trabajadores y entregada a el Sindicato denominado SIDEDIF de manera mensual durante el año 2018, 2019, 2020 y 2021. Ello conforme se desprende del memorándum MDF/105/2022 derivado de la solicitud de información sin número de folio, a la que se le asignó el número de expediente UT/112/2022</w:t>
      </w:r>
      <w:r w:rsidRPr="008267FE">
        <w:rPr>
          <w:rFonts w:ascii="Arial" w:hAnsi="Arial" w:cs="Arial"/>
          <w:b/>
          <w:sz w:val="20"/>
          <w:szCs w:val="20"/>
        </w:rPr>
        <w:t>.</w:t>
      </w:r>
    </w:p>
    <w:p w:rsidR="00837218" w:rsidRPr="008267FE" w:rsidRDefault="00837218" w:rsidP="00837218">
      <w:pPr>
        <w:pStyle w:val="Prrafodelista"/>
        <w:spacing w:after="0"/>
        <w:ind w:left="-993" w:right="-376"/>
        <w:jc w:val="both"/>
        <w:rPr>
          <w:rFonts w:ascii="Arial" w:eastAsia="Calibri" w:hAnsi="Arial" w:cs="Arial"/>
          <w:b/>
          <w:sz w:val="20"/>
          <w:szCs w:val="20"/>
          <w:lang w:val="es-ES"/>
        </w:rPr>
      </w:pPr>
    </w:p>
    <w:p w:rsidR="00837218" w:rsidRPr="008267FE" w:rsidRDefault="00837218" w:rsidP="00837218">
      <w:pPr>
        <w:ind w:left="-993" w:right="-376"/>
        <w:jc w:val="both"/>
        <w:rPr>
          <w:rFonts w:ascii="Arial" w:hAnsi="Arial" w:cs="Arial"/>
          <w:bCs/>
          <w:sz w:val="20"/>
          <w:szCs w:val="20"/>
        </w:rPr>
      </w:pPr>
      <w:r w:rsidRPr="008267FE">
        <w:rPr>
          <w:rFonts w:ascii="Arial" w:hAnsi="Arial" w:cs="Arial"/>
          <w:b/>
          <w:sz w:val="20"/>
          <w:szCs w:val="20"/>
        </w:rPr>
        <w:t xml:space="preserve">Voz Lic. José Antonio Castañeda </w:t>
      </w:r>
      <w:proofErr w:type="gramStart"/>
      <w:r w:rsidRPr="008267FE">
        <w:rPr>
          <w:rFonts w:ascii="Arial" w:hAnsi="Arial" w:cs="Arial"/>
          <w:b/>
          <w:sz w:val="20"/>
          <w:szCs w:val="20"/>
        </w:rPr>
        <w:t>Castellanos</w:t>
      </w:r>
      <w:r w:rsidRPr="008267FE">
        <w:rPr>
          <w:rFonts w:ascii="Arial" w:hAnsi="Arial" w:cs="Arial"/>
          <w:b/>
          <w:bCs/>
          <w:sz w:val="20"/>
          <w:szCs w:val="20"/>
        </w:rPr>
        <w:t>.-</w:t>
      </w:r>
      <w:proofErr w:type="gramEnd"/>
      <w:r w:rsidRPr="008267FE">
        <w:rPr>
          <w:rFonts w:ascii="Arial" w:hAnsi="Arial" w:cs="Arial"/>
          <w:b/>
          <w:bCs/>
          <w:sz w:val="20"/>
          <w:szCs w:val="20"/>
        </w:rPr>
        <w:t xml:space="preserve"> </w:t>
      </w:r>
      <w:r w:rsidRPr="008267FE">
        <w:rPr>
          <w:rFonts w:ascii="Arial" w:hAnsi="Arial" w:cs="Arial"/>
          <w:bCs/>
          <w:sz w:val="20"/>
          <w:szCs w:val="20"/>
        </w:rPr>
        <w:t>Cedo el uso de la voz al Lic. Miguel Escalante Vázquez, secretario de este comité, para que dé cuenta del presente punto.</w:t>
      </w:r>
    </w:p>
    <w:p w:rsidR="00837218" w:rsidRPr="008267FE" w:rsidRDefault="00837218" w:rsidP="00837218">
      <w:pPr>
        <w:ind w:left="-993" w:right="-376"/>
        <w:jc w:val="both"/>
        <w:rPr>
          <w:rFonts w:ascii="Arial" w:hAnsi="Arial" w:cs="Arial"/>
          <w:b/>
          <w:bCs/>
          <w:sz w:val="20"/>
          <w:szCs w:val="20"/>
        </w:rPr>
      </w:pPr>
    </w:p>
    <w:p w:rsidR="00837218" w:rsidRPr="008267FE" w:rsidRDefault="00837218" w:rsidP="00837218">
      <w:pPr>
        <w:ind w:left="-993" w:right="-376"/>
        <w:jc w:val="both"/>
        <w:rPr>
          <w:rFonts w:ascii="Arial" w:hAnsi="Arial" w:cs="Arial"/>
          <w:bCs/>
          <w:sz w:val="20"/>
        </w:rPr>
      </w:pPr>
      <w:r w:rsidRPr="008267FE">
        <w:rPr>
          <w:rFonts w:ascii="Arial" w:hAnsi="Arial" w:cs="Arial"/>
          <w:b/>
          <w:sz w:val="20"/>
        </w:rPr>
        <w:t>Voz</w:t>
      </w:r>
      <w:r w:rsidRPr="008267FE">
        <w:rPr>
          <w:rFonts w:ascii="Arial" w:hAnsi="Arial" w:cs="Arial"/>
          <w:sz w:val="20"/>
        </w:rPr>
        <w:t xml:space="preserve"> </w:t>
      </w:r>
      <w:r w:rsidRPr="008267FE">
        <w:rPr>
          <w:rFonts w:ascii="Arial" w:hAnsi="Arial" w:cs="Arial"/>
          <w:b/>
          <w:bCs/>
          <w:sz w:val="20"/>
        </w:rPr>
        <w:t xml:space="preserve">Lic. Miguel Escalante </w:t>
      </w:r>
      <w:proofErr w:type="gramStart"/>
      <w:r w:rsidRPr="008267FE">
        <w:rPr>
          <w:rFonts w:ascii="Arial" w:hAnsi="Arial" w:cs="Arial"/>
          <w:b/>
          <w:bCs/>
          <w:sz w:val="20"/>
        </w:rPr>
        <w:t>Vázquez.-</w:t>
      </w:r>
      <w:proofErr w:type="gramEnd"/>
      <w:r w:rsidRPr="008267FE">
        <w:rPr>
          <w:rFonts w:ascii="Arial" w:hAnsi="Arial" w:cs="Arial"/>
          <w:b/>
          <w:bCs/>
          <w:sz w:val="20"/>
        </w:rPr>
        <w:t xml:space="preserve"> </w:t>
      </w:r>
      <w:r w:rsidRPr="008267FE">
        <w:rPr>
          <w:rFonts w:ascii="Arial" w:hAnsi="Arial" w:cs="Arial"/>
          <w:bCs/>
          <w:sz w:val="20"/>
        </w:rPr>
        <w:t>A las 1</w:t>
      </w:r>
      <w:r w:rsidR="001929E4">
        <w:rPr>
          <w:rFonts w:ascii="Arial" w:hAnsi="Arial" w:cs="Arial"/>
          <w:bCs/>
          <w:sz w:val="20"/>
        </w:rPr>
        <w:t>4</w:t>
      </w:r>
      <w:r w:rsidRPr="008267FE">
        <w:rPr>
          <w:rFonts w:ascii="Arial" w:hAnsi="Arial" w:cs="Arial"/>
          <w:bCs/>
          <w:sz w:val="20"/>
        </w:rPr>
        <w:t>:</w:t>
      </w:r>
      <w:r w:rsidR="001929E4">
        <w:rPr>
          <w:rFonts w:ascii="Arial" w:hAnsi="Arial" w:cs="Arial"/>
          <w:bCs/>
          <w:sz w:val="20"/>
        </w:rPr>
        <w:t>09 catorce</w:t>
      </w:r>
      <w:r w:rsidR="007443D7" w:rsidRPr="008267FE">
        <w:rPr>
          <w:rFonts w:ascii="Arial" w:hAnsi="Arial" w:cs="Arial"/>
          <w:bCs/>
          <w:sz w:val="20"/>
        </w:rPr>
        <w:t xml:space="preserve"> </w:t>
      </w:r>
      <w:r w:rsidRPr="008267FE">
        <w:rPr>
          <w:rFonts w:ascii="Arial" w:hAnsi="Arial" w:cs="Arial"/>
          <w:bCs/>
          <w:sz w:val="20"/>
        </w:rPr>
        <w:t xml:space="preserve">horas con </w:t>
      </w:r>
      <w:r w:rsidR="001929E4">
        <w:rPr>
          <w:rFonts w:ascii="Arial" w:hAnsi="Arial" w:cs="Arial"/>
          <w:bCs/>
          <w:sz w:val="20"/>
        </w:rPr>
        <w:t>nueve</w:t>
      </w:r>
      <w:r w:rsidR="007443D7" w:rsidRPr="008267FE">
        <w:rPr>
          <w:rFonts w:ascii="Arial" w:hAnsi="Arial" w:cs="Arial"/>
          <w:bCs/>
          <w:sz w:val="20"/>
        </w:rPr>
        <w:t xml:space="preserve"> </w:t>
      </w:r>
      <w:r w:rsidRPr="008267FE">
        <w:rPr>
          <w:rFonts w:ascii="Arial" w:hAnsi="Arial" w:cs="Arial"/>
          <w:bCs/>
          <w:sz w:val="20"/>
        </w:rPr>
        <w:t>minutos del día</w:t>
      </w:r>
      <w:r w:rsidR="001929E4">
        <w:rPr>
          <w:rFonts w:ascii="Arial" w:hAnsi="Arial" w:cs="Arial"/>
          <w:bCs/>
          <w:sz w:val="20"/>
        </w:rPr>
        <w:t xml:space="preserve"> 02 dos</w:t>
      </w:r>
      <w:r w:rsidRPr="008267FE">
        <w:rPr>
          <w:rFonts w:ascii="Arial" w:hAnsi="Arial" w:cs="Arial"/>
          <w:bCs/>
          <w:sz w:val="20"/>
        </w:rPr>
        <w:t xml:space="preserve"> del mes de </w:t>
      </w:r>
      <w:r w:rsidR="001929E4">
        <w:rPr>
          <w:rFonts w:ascii="Arial" w:hAnsi="Arial" w:cs="Arial"/>
          <w:bCs/>
          <w:sz w:val="20"/>
        </w:rPr>
        <w:t xml:space="preserve">junio </w:t>
      </w:r>
      <w:r w:rsidRPr="008267FE">
        <w:rPr>
          <w:rFonts w:ascii="Arial" w:hAnsi="Arial" w:cs="Arial"/>
          <w:bCs/>
          <w:sz w:val="20"/>
        </w:rPr>
        <w:t xml:space="preserve">del año en curso, se tuvo por recibida vía </w:t>
      </w:r>
      <w:r w:rsidR="001929E4">
        <w:rPr>
          <w:rFonts w:ascii="Arial" w:hAnsi="Arial" w:cs="Arial"/>
          <w:bCs/>
          <w:sz w:val="20"/>
        </w:rPr>
        <w:t>correo electrónico Institucional</w:t>
      </w:r>
      <w:r w:rsidRPr="008267FE">
        <w:rPr>
          <w:rFonts w:ascii="Arial" w:hAnsi="Arial" w:cs="Arial"/>
          <w:bCs/>
          <w:sz w:val="20"/>
        </w:rPr>
        <w:t xml:space="preserve"> de este Organismo, una solicitud de información, en la cual el solicitante pidió lo siguiente:</w:t>
      </w:r>
    </w:p>
    <w:p w:rsidR="001929E4" w:rsidRDefault="001929E4" w:rsidP="001929E4">
      <w:pPr>
        <w:ind w:right="-518"/>
        <w:jc w:val="both"/>
        <w:rPr>
          <w:rFonts w:ascii="Arial" w:hAnsi="Arial" w:cs="Arial"/>
          <w:bCs/>
          <w:sz w:val="20"/>
          <w:szCs w:val="20"/>
        </w:rPr>
      </w:pPr>
    </w:p>
    <w:p w:rsidR="001929E4" w:rsidRPr="006B0CE8" w:rsidRDefault="001929E4" w:rsidP="001929E4">
      <w:pPr>
        <w:ind w:left="-993" w:right="-518"/>
        <w:jc w:val="both"/>
        <w:rPr>
          <w:rFonts w:ascii="Arial" w:eastAsia="Calibri" w:hAnsi="Arial" w:cs="Arial"/>
          <w:b/>
          <w:i/>
          <w:sz w:val="19"/>
          <w:szCs w:val="19"/>
        </w:rPr>
      </w:pPr>
      <w:r w:rsidRPr="006B0CE8">
        <w:rPr>
          <w:rFonts w:ascii="Arial" w:eastAsia="Calibri" w:hAnsi="Arial" w:cs="Arial"/>
          <w:b/>
          <w:i/>
          <w:sz w:val="19"/>
          <w:szCs w:val="19"/>
        </w:rPr>
        <w:t>“solicito la siguiente información</w:t>
      </w:r>
    </w:p>
    <w:p w:rsidR="00F13A73" w:rsidRPr="008267FE" w:rsidRDefault="001929E4" w:rsidP="001929E4">
      <w:pPr>
        <w:ind w:left="-993" w:right="-376"/>
        <w:jc w:val="both"/>
        <w:rPr>
          <w:rFonts w:ascii="Arial" w:hAnsi="Arial" w:cs="Arial"/>
          <w:b/>
          <w:i/>
          <w:sz w:val="16"/>
          <w:szCs w:val="20"/>
        </w:rPr>
      </w:pPr>
      <w:r w:rsidRPr="006B0CE8">
        <w:rPr>
          <w:rFonts w:ascii="Arial" w:eastAsia="Calibri" w:hAnsi="Arial" w:cs="Arial"/>
          <w:b/>
          <w:i/>
          <w:sz w:val="19"/>
          <w:szCs w:val="19"/>
        </w:rPr>
        <w:t xml:space="preserve">que cantidad de dinero por concepto de cuotas sindicales fue retenida a los trabajadores y entregada a el Sindicato denominado </w:t>
      </w:r>
      <w:proofErr w:type="spellStart"/>
      <w:r w:rsidRPr="006B0CE8">
        <w:rPr>
          <w:rFonts w:ascii="Arial" w:eastAsia="Calibri" w:hAnsi="Arial" w:cs="Arial"/>
          <w:b/>
          <w:i/>
          <w:sz w:val="19"/>
          <w:szCs w:val="19"/>
        </w:rPr>
        <w:t>Sidedif</w:t>
      </w:r>
      <w:proofErr w:type="spellEnd"/>
      <w:r w:rsidRPr="006B0CE8">
        <w:rPr>
          <w:rFonts w:ascii="Arial" w:eastAsia="Calibri" w:hAnsi="Arial" w:cs="Arial"/>
          <w:b/>
          <w:i/>
          <w:sz w:val="19"/>
          <w:szCs w:val="19"/>
        </w:rPr>
        <w:t xml:space="preserve"> de manera mensual durante el año 2018, 2019, 2020 y 2021.</w:t>
      </w:r>
      <w:r w:rsidRPr="006B0CE8">
        <w:rPr>
          <w:rFonts w:ascii="Arial" w:eastAsia="Calibri" w:hAnsi="Arial" w:cs="Arial"/>
          <w:b/>
          <w:i/>
          <w:sz w:val="19"/>
          <w:szCs w:val="19"/>
        </w:rPr>
        <w:br/>
        <w:t>de ante mano muchas gracias y espero respuesta satisfactoria. (sic)”.</w:t>
      </w:r>
    </w:p>
    <w:p w:rsidR="00F13A73" w:rsidRPr="008267FE" w:rsidRDefault="00F13A73" w:rsidP="00837218">
      <w:pPr>
        <w:ind w:left="-993" w:right="-376"/>
        <w:jc w:val="both"/>
        <w:rPr>
          <w:rFonts w:ascii="Arial" w:hAnsi="Arial" w:cs="Arial"/>
          <w:b/>
          <w:i/>
          <w:sz w:val="16"/>
          <w:szCs w:val="20"/>
        </w:rPr>
      </w:pPr>
    </w:p>
    <w:p w:rsidR="001929E4" w:rsidRDefault="00837218" w:rsidP="00837218">
      <w:pPr>
        <w:tabs>
          <w:tab w:val="left" w:pos="1985"/>
        </w:tabs>
        <w:ind w:left="-993" w:right="-376"/>
        <w:jc w:val="both"/>
        <w:rPr>
          <w:rFonts w:ascii="Arial" w:hAnsi="Arial" w:cs="Arial"/>
          <w:bCs/>
          <w:sz w:val="20"/>
        </w:rPr>
      </w:pPr>
      <w:r w:rsidRPr="008267FE">
        <w:rPr>
          <w:rFonts w:ascii="Arial" w:hAnsi="Arial" w:cs="Arial"/>
          <w:bCs/>
          <w:sz w:val="20"/>
        </w:rPr>
        <w:t xml:space="preserve">Al realizar el trámite correspondiente a la solicitud, el área generadora de la información, es decir, </w:t>
      </w:r>
      <w:r w:rsidR="001929E4">
        <w:rPr>
          <w:rFonts w:ascii="Arial" w:hAnsi="Arial" w:cs="Arial"/>
          <w:bCs/>
          <w:sz w:val="20"/>
        </w:rPr>
        <w:t xml:space="preserve">el Director de Área de </w:t>
      </w:r>
      <w:r w:rsidR="001929E4" w:rsidRPr="001929E4">
        <w:rPr>
          <w:rFonts w:ascii="Arial" w:hAnsi="Arial" w:cs="Arial"/>
          <w:bCs/>
          <w:sz w:val="20"/>
        </w:rPr>
        <w:t xml:space="preserve">Recursos Financieros dependiente de la Dirección Administrativa de este Organismo, contestó mediante </w:t>
      </w:r>
      <w:proofErr w:type="spellStart"/>
      <w:r w:rsidR="001929E4" w:rsidRPr="001929E4">
        <w:rPr>
          <w:rFonts w:ascii="Arial" w:hAnsi="Arial" w:cs="Arial"/>
          <w:bCs/>
          <w:sz w:val="20"/>
        </w:rPr>
        <w:t>Memorandum</w:t>
      </w:r>
      <w:proofErr w:type="spellEnd"/>
      <w:r w:rsidR="001929E4" w:rsidRPr="001929E4">
        <w:rPr>
          <w:rFonts w:ascii="Arial" w:hAnsi="Arial" w:cs="Arial"/>
          <w:bCs/>
          <w:sz w:val="20"/>
        </w:rPr>
        <w:t xml:space="preserve"> </w:t>
      </w:r>
      <w:r w:rsidR="001929E4">
        <w:rPr>
          <w:rFonts w:ascii="Arial" w:hAnsi="Arial" w:cs="Arial"/>
          <w:bCs/>
          <w:sz w:val="20"/>
        </w:rPr>
        <w:t>MDF/105</w:t>
      </w:r>
      <w:r w:rsidR="001929E4" w:rsidRPr="001929E4">
        <w:rPr>
          <w:rFonts w:ascii="Arial" w:hAnsi="Arial" w:cs="Arial"/>
          <w:bCs/>
          <w:sz w:val="20"/>
        </w:rPr>
        <w:t>/20</w:t>
      </w:r>
      <w:r w:rsidR="001929E4">
        <w:rPr>
          <w:rFonts w:ascii="Arial" w:hAnsi="Arial" w:cs="Arial"/>
          <w:bCs/>
          <w:sz w:val="20"/>
        </w:rPr>
        <w:t>22</w:t>
      </w:r>
      <w:r w:rsidR="001929E4" w:rsidRPr="001929E4">
        <w:rPr>
          <w:rFonts w:ascii="Arial" w:hAnsi="Arial" w:cs="Arial"/>
          <w:bCs/>
          <w:sz w:val="20"/>
        </w:rPr>
        <w:t>, lo siguiente:</w:t>
      </w:r>
    </w:p>
    <w:p w:rsidR="001929E4" w:rsidRDefault="001929E4" w:rsidP="00837218">
      <w:pPr>
        <w:tabs>
          <w:tab w:val="left" w:pos="1985"/>
        </w:tabs>
        <w:ind w:left="-993" w:right="-376"/>
        <w:jc w:val="both"/>
        <w:rPr>
          <w:rFonts w:ascii="Arial" w:hAnsi="Arial" w:cs="Arial"/>
          <w:bCs/>
          <w:sz w:val="20"/>
        </w:rPr>
      </w:pPr>
    </w:p>
    <w:p w:rsidR="001929E4" w:rsidRPr="001929E4" w:rsidRDefault="001929E4" w:rsidP="001929E4">
      <w:pPr>
        <w:tabs>
          <w:tab w:val="left" w:pos="1985"/>
        </w:tabs>
        <w:ind w:left="-851" w:right="-518"/>
        <w:jc w:val="both"/>
        <w:rPr>
          <w:rFonts w:ascii="Arial" w:hAnsi="Arial" w:cs="Arial"/>
          <w:bCs/>
          <w:i/>
          <w:sz w:val="19"/>
          <w:szCs w:val="19"/>
        </w:rPr>
      </w:pPr>
      <w:r>
        <w:rPr>
          <w:rFonts w:ascii="Arial" w:hAnsi="Arial" w:cs="Arial"/>
          <w:bCs/>
          <w:i/>
          <w:sz w:val="19"/>
          <w:szCs w:val="19"/>
        </w:rPr>
        <w:t>“</w:t>
      </w:r>
      <w:r w:rsidRPr="001929E4">
        <w:rPr>
          <w:rFonts w:ascii="Arial" w:hAnsi="Arial" w:cs="Arial"/>
          <w:bCs/>
          <w:i/>
          <w:sz w:val="19"/>
          <w:szCs w:val="19"/>
        </w:rPr>
        <w:t xml:space="preserve">Al respecto le informo que </w:t>
      </w:r>
      <w:r w:rsidRPr="001929E4">
        <w:rPr>
          <w:rFonts w:ascii="Arial" w:eastAsia="Calibri" w:hAnsi="Arial" w:cs="Arial"/>
          <w:b/>
          <w:i/>
          <w:sz w:val="19"/>
          <w:szCs w:val="19"/>
        </w:rPr>
        <w:t xml:space="preserve">la cantidad de dinero que por concepto de cuotas sindicales fue retenida a los trabajadores y entregada a el Sindicato denominado </w:t>
      </w:r>
      <w:proofErr w:type="spellStart"/>
      <w:r w:rsidRPr="001929E4">
        <w:rPr>
          <w:rFonts w:ascii="Arial" w:eastAsia="Calibri" w:hAnsi="Arial" w:cs="Arial"/>
          <w:b/>
          <w:i/>
          <w:sz w:val="19"/>
          <w:szCs w:val="19"/>
        </w:rPr>
        <w:t>Sidedif</w:t>
      </w:r>
      <w:proofErr w:type="spellEnd"/>
      <w:r w:rsidRPr="001929E4">
        <w:rPr>
          <w:rFonts w:ascii="Arial" w:eastAsia="Calibri" w:hAnsi="Arial" w:cs="Arial"/>
          <w:b/>
          <w:i/>
          <w:sz w:val="19"/>
          <w:szCs w:val="19"/>
        </w:rPr>
        <w:t xml:space="preserve"> de manera mensual </w:t>
      </w:r>
      <w:r w:rsidRPr="001929E4">
        <w:rPr>
          <w:rFonts w:ascii="Arial" w:hAnsi="Arial" w:cs="Arial"/>
          <w:bCs/>
          <w:i/>
          <w:sz w:val="19"/>
          <w:szCs w:val="19"/>
        </w:rPr>
        <w:t xml:space="preserve">durante los años 2018, 2019, 2020 y 2021, el Sistema Para el Desarrollo Integral de la Familia del Municipio de Guadalajara, realiza el descuento por concepto de cuotas sindicales a los salarios de los trabajadores afiliados a ellos, de conformidad con lo dispuesto en los artículos 27 fracción XIII y 29 fracción III, del Contrato Colectivo de Trabajo de este Organismo, así como con fundamento en los artículos 110  fracción VI y 132 fracción XXII, de la Ley Federal del Trabajo, en relación con el artículo 123 apartado B fracción VI de la Constitución Política de los Estados Unidos Mexicanos. </w:t>
      </w:r>
    </w:p>
    <w:p w:rsidR="001929E4" w:rsidRPr="001929E4" w:rsidRDefault="001929E4" w:rsidP="001929E4">
      <w:pPr>
        <w:tabs>
          <w:tab w:val="left" w:pos="1985"/>
        </w:tabs>
        <w:ind w:left="-851" w:right="-518"/>
        <w:jc w:val="both"/>
        <w:rPr>
          <w:rFonts w:ascii="Arial" w:hAnsi="Arial" w:cs="Arial"/>
          <w:bCs/>
          <w:i/>
          <w:sz w:val="19"/>
          <w:szCs w:val="19"/>
        </w:rPr>
      </w:pPr>
    </w:p>
    <w:p w:rsidR="00186FC5" w:rsidRDefault="001929E4" w:rsidP="001929E4">
      <w:pPr>
        <w:tabs>
          <w:tab w:val="left" w:pos="1985"/>
        </w:tabs>
        <w:ind w:left="-851" w:right="-518"/>
        <w:jc w:val="both"/>
        <w:rPr>
          <w:rFonts w:ascii="Arial" w:hAnsi="Arial" w:cs="Arial"/>
          <w:bCs/>
          <w:i/>
          <w:sz w:val="19"/>
          <w:szCs w:val="19"/>
        </w:rPr>
      </w:pPr>
      <w:r w:rsidRPr="001929E4">
        <w:rPr>
          <w:rFonts w:ascii="Arial" w:hAnsi="Arial" w:cs="Arial"/>
          <w:bCs/>
          <w:i/>
          <w:sz w:val="19"/>
          <w:szCs w:val="19"/>
        </w:rPr>
        <w:t xml:space="preserve">Ahora bien, es de manifestarse que esa información que solicita, a juicio de esta Dirección de Área, es de naturaleza confidencial, por lo que no debería de ser transmitida a terceras personas, pues en esencia versa sobre el Patrimonio de esa Persona Moral, (sindicato) habida cuenta que la recaudación y el manejo de las cuotas sindicales no constituye información pública, puesto que en estricto apego a los derechos de privacidad, intimidad y seguridad del Sindicato </w:t>
      </w:r>
    </w:p>
    <w:p w:rsidR="00186FC5" w:rsidRDefault="00186FC5" w:rsidP="001929E4">
      <w:pPr>
        <w:tabs>
          <w:tab w:val="left" w:pos="1985"/>
        </w:tabs>
        <w:ind w:left="-851" w:right="-518"/>
        <w:jc w:val="both"/>
        <w:rPr>
          <w:rFonts w:ascii="Arial" w:hAnsi="Arial" w:cs="Arial"/>
          <w:bCs/>
          <w:i/>
          <w:sz w:val="19"/>
          <w:szCs w:val="19"/>
        </w:rPr>
      </w:pPr>
    </w:p>
    <w:p w:rsidR="00186FC5" w:rsidRDefault="00186FC5" w:rsidP="001929E4">
      <w:pPr>
        <w:tabs>
          <w:tab w:val="left" w:pos="1985"/>
        </w:tabs>
        <w:ind w:left="-851" w:right="-518"/>
        <w:jc w:val="both"/>
        <w:rPr>
          <w:rFonts w:ascii="Arial" w:hAnsi="Arial" w:cs="Arial"/>
          <w:bCs/>
          <w:i/>
          <w:sz w:val="19"/>
          <w:szCs w:val="19"/>
        </w:rPr>
      </w:pPr>
    </w:p>
    <w:p w:rsidR="00186FC5" w:rsidRDefault="00186FC5" w:rsidP="001929E4">
      <w:pPr>
        <w:tabs>
          <w:tab w:val="left" w:pos="1985"/>
        </w:tabs>
        <w:ind w:left="-851" w:right="-518"/>
        <w:jc w:val="both"/>
        <w:rPr>
          <w:rFonts w:ascii="Arial" w:hAnsi="Arial" w:cs="Arial"/>
          <w:bCs/>
          <w:i/>
          <w:sz w:val="19"/>
          <w:szCs w:val="19"/>
        </w:rPr>
      </w:pPr>
    </w:p>
    <w:p w:rsidR="00186FC5" w:rsidRDefault="00186FC5" w:rsidP="001929E4">
      <w:pPr>
        <w:tabs>
          <w:tab w:val="left" w:pos="1985"/>
        </w:tabs>
        <w:ind w:left="-851" w:right="-518"/>
        <w:jc w:val="both"/>
        <w:rPr>
          <w:rFonts w:ascii="Arial" w:hAnsi="Arial" w:cs="Arial"/>
          <w:bCs/>
          <w:i/>
          <w:sz w:val="19"/>
          <w:szCs w:val="19"/>
        </w:rPr>
      </w:pPr>
    </w:p>
    <w:p w:rsidR="00186FC5" w:rsidRDefault="00186FC5" w:rsidP="001929E4">
      <w:pPr>
        <w:tabs>
          <w:tab w:val="left" w:pos="1985"/>
        </w:tabs>
        <w:ind w:left="-851" w:right="-518"/>
        <w:jc w:val="both"/>
        <w:rPr>
          <w:rFonts w:ascii="Arial" w:hAnsi="Arial" w:cs="Arial"/>
          <w:bCs/>
          <w:i/>
          <w:sz w:val="19"/>
          <w:szCs w:val="19"/>
        </w:rPr>
      </w:pPr>
    </w:p>
    <w:p w:rsidR="00186FC5" w:rsidRDefault="00186FC5" w:rsidP="001929E4">
      <w:pPr>
        <w:tabs>
          <w:tab w:val="left" w:pos="1985"/>
        </w:tabs>
        <w:ind w:left="-851" w:right="-518"/>
        <w:jc w:val="both"/>
        <w:rPr>
          <w:rFonts w:ascii="Arial" w:hAnsi="Arial" w:cs="Arial"/>
          <w:bCs/>
          <w:i/>
          <w:sz w:val="19"/>
          <w:szCs w:val="19"/>
        </w:rPr>
      </w:pPr>
    </w:p>
    <w:p w:rsidR="00186FC5" w:rsidRDefault="00186FC5" w:rsidP="001929E4">
      <w:pPr>
        <w:tabs>
          <w:tab w:val="left" w:pos="1985"/>
        </w:tabs>
        <w:ind w:left="-851" w:right="-518"/>
        <w:jc w:val="both"/>
        <w:rPr>
          <w:rFonts w:ascii="Arial" w:hAnsi="Arial" w:cs="Arial"/>
          <w:bCs/>
          <w:i/>
          <w:sz w:val="19"/>
          <w:szCs w:val="19"/>
        </w:rPr>
      </w:pPr>
    </w:p>
    <w:p w:rsidR="00186FC5" w:rsidRDefault="00186FC5" w:rsidP="001929E4">
      <w:pPr>
        <w:tabs>
          <w:tab w:val="left" w:pos="1985"/>
        </w:tabs>
        <w:ind w:left="-851" w:right="-518"/>
        <w:jc w:val="both"/>
        <w:rPr>
          <w:rFonts w:ascii="Arial" w:hAnsi="Arial" w:cs="Arial"/>
          <w:bCs/>
          <w:i/>
          <w:sz w:val="19"/>
          <w:szCs w:val="19"/>
        </w:rPr>
      </w:pPr>
    </w:p>
    <w:p w:rsidR="00186FC5" w:rsidRDefault="00186FC5" w:rsidP="001929E4">
      <w:pPr>
        <w:tabs>
          <w:tab w:val="left" w:pos="1985"/>
        </w:tabs>
        <w:ind w:left="-851" w:right="-518"/>
        <w:jc w:val="both"/>
        <w:rPr>
          <w:rFonts w:ascii="Arial" w:hAnsi="Arial" w:cs="Arial"/>
          <w:bCs/>
          <w:i/>
          <w:sz w:val="19"/>
          <w:szCs w:val="19"/>
        </w:rPr>
      </w:pPr>
    </w:p>
    <w:p w:rsidR="00186FC5" w:rsidRDefault="00186FC5" w:rsidP="001929E4">
      <w:pPr>
        <w:tabs>
          <w:tab w:val="left" w:pos="1985"/>
        </w:tabs>
        <w:ind w:left="-851" w:right="-518"/>
        <w:jc w:val="both"/>
        <w:rPr>
          <w:rFonts w:ascii="Arial" w:hAnsi="Arial" w:cs="Arial"/>
          <w:bCs/>
          <w:i/>
          <w:sz w:val="19"/>
          <w:szCs w:val="19"/>
        </w:rPr>
      </w:pPr>
    </w:p>
    <w:p w:rsidR="00186FC5" w:rsidRDefault="00186FC5" w:rsidP="001929E4">
      <w:pPr>
        <w:tabs>
          <w:tab w:val="left" w:pos="1985"/>
        </w:tabs>
        <w:ind w:left="-851" w:right="-518"/>
        <w:jc w:val="both"/>
        <w:rPr>
          <w:rFonts w:ascii="Arial" w:hAnsi="Arial" w:cs="Arial"/>
          <w:bCs/>
          <w:i/>
          <w:sz w:val="19"/>
          <w:szCs w:val="19"/>
        </w:rPr>
      </w:pPr>
    </w:p>
    <w:p w:rsidR="001929E4" w:rsidRPr="001929E4" w:rsidRDefault="001929E4" w:rsidP="001929E4">
      <w:pPr>
        <w:tabs>
          <w:tab w:val="left" w:pos="1985"/>
        </w:tabs>
        <w:ind w:left="-851" w:right="-518"/>
        <w:jc w:val="both"/>
        <w:rPr>
          <w:rFonts w:ascii="Arial" w:hAnsi="Arial" w:cs="Arial"/>
          <w:i/>
          <w:sz w:val="19"/>
          <w:szCs w:val="19"/>
        </w:rPr>
      </w:pPr>
      <w:r w:rsidRPr="001929E4">
        <w:rPr>
          <w:rFonts w:ascii="Arial" w:hAnsi="Arial" w:cs="Arial"/>
          <w:bCs/>
          <w:i/>
          <w:sz w:val="19"/>
          <w:szCs w:val="19"/>
        </w:rPr>
        <w:t>referido, no puede darse a conocer sin la autorización del mismo, pues si bien es cierto, se trata de datos en posesión de este Organismo, también lo es que los mismos se obtienen por causas del ejercicio de funciones ajenas al derecho público, ya que tal información está en poder de este sujeto obligado por virtud del carácter de patrón que tiene frente a sus empleados, a través de la obligación de retener mensualmente las cuotas sindicales aportadas para enterarlas al sindicato, impuesta por el artículo 132, fracción XXII, de la Ley Federal del Trabajo, siendo que en el ámbito laboral no rige esa obligación a cargo del patrón de rendir cuentas y transparentar acciones frente a la sociedad. Máxime que el monto de las cuotas sindicales forma parte del patrimonio del sindicato y por ende su divulgación causaría una afectación injustificada a la vida privada de dicha persona jurídica, implicando una intromisión en su administración y régimen interno, en contravención a lo dispuesto por el artículo 6 apartado A fracción II y 16 Constitucionales. Aunado a lo anterior el articulo 21 numeral 1 fracción I, de la Ley de Transparencia y Acceso a la Información Pública del Estado de Jalisco y sus Municipios, en relación a lo establecido en el artículo quincuagésimo octavo fracción VI de los Lineamientos Generales para la Protección de la Información Confidencial y Reservada que deberán de observar los Sujetos Obligados, establece el patrimonio (ingresos y egresos) ”, como información confidencial, por lo que de conformidad con el artículo  22 y 24 del Reglamento de Transparencia y Acceso a la Información Pública del Municipio de Guadalajara Jalisco, solicito se me tenga enviando mediante este documento, la propuesta inicial de clasificación y Protección de Información Confidencial, respecto de la información antes señalada.</w:t>
      </w:r>
      <w:r>
        <w:rPr>
          <w:rFonts w:ascii="Arial" w:hAnsi="Arial" w:cs="Arial"/>
          <w:bCs/>
          <w:i/>
          <w:sz w:val="19"/>
          <w:szCs w:val="19"/>
        </w:rPr>
        <w:t>”</w:t>
      </w:r>
    </w:p>
    <w:p w:rsidR="001929E4" w:rsidRDefault="001929E4" w:rsidP="00837218">
      <w:pPr>
        <w:tabs>
          <w:tab w:val="left" w:pos="1985"/>
        </w:tabs>
        <w:ind w:left="-993" w:right="-376"/>
        <w:jc w:val="both"/>
        <w:rPr>
          <w:rFonts w:ascii="Arial" w:hAnsi="Arial" w:cs="Arial"/>
          <w:bCs/>
          <w:sz w:val="20"/>
        </w:rPr>
      </w:pPr>
    </w:p>
    <w:p w:rsidR="006D5018" w:rsidRPr="006D5018" w:rsidRDefault="00837218" w:rsidP="006D5018">
      <w:pPr>
        <w:tabs>
          <w:tab w:val="left" w:pos="1985"/>
        </w:tabs>
        <w:ind w:left="-993" w:right="-376"/>
        <w:jc w:val="both"/>
        <w:rPr>
          <w:rFonts w:ascii="Arial" w:hAnsi="Arial" w:cs="Arial"/>
          <w:bCs/>
          <w:sz w:val="20"/>
        </w:rPr>
      </w:pPr>
      <w:r w:rsidRPr="008267FE">
        <w:rPr>
          <w:rFonts w:ascii="Arial" w:hAnsi="Arial" w:cs="Arial"/>
          <w:b/>
          <w:sz w:val="20"/>
        </w:rPr>
        <w:t>Continua con el uso de la Vo</w:t>
      </w:r>
      <w:r w:rsidRPr="008267FE">
        <w:rPr>
          <w:rFonts w:ascii="Arial" w:hAnsi="Arial" w:cs="Arial"/>
          <w:b/>
          <w:bCs/>
          <w:sz w:val="20"/>
        </w:rPr>
        <w:t xml:space="preserve">z </w:t>
      </w:r>
      <w:r w:rsidR="005D3CE9" w:rsidRPr="008267FE">
        <w:rPr>
          <w:rFonts w:ascii="Arial" w:hAnsi="Arial" w:cs="Arial"/>
          <w:b/>
          <w:bCs/>
          <w:sz w:val="20"/>
        </w:rPr>
        <w:t>el</w:t>
      </w:r>
      <w:r w:rsidR="005D3CE9" w:rsidRPr="008267FE">
        <w:rPr>
          <w:rFonts w:ascii="Arial" w:hAnsi="Arial" w:cs="Arial"/>
          <w:sz w:val="20"/>
        </w:rPr>
        <w:t xml:space="preserve"> </w:t>
      </w:r>
      <w:r w:rsidRPr="008267FE">
        <w:rPr>
          <w:rFonts w:ascii="Arial" w:hAnsi="Arial" w:cs="Arial"/>
          <w:b/>
          <w:bCs/>
          <w:sz w:val="20"/>
        </w:rPr>
        <w:t xml:space="preserve">Lic. Miguel Escalante Vázquez.- </w:t>
      </w:r>
      <w:r w:rsidR="00F31DF7" w:rsidRPr="00F31DF7">
        <w:rPr>
          <w:rFonts w:ascii="Arial" w:hAnsi="Arial" w:cs="Arial"/>
          <w:bCs/>
          <w:sz w:val="20"/>
        </w:rPr>
        <w:t xml:space="preserve">Considero que la apreciación que hace el </w:t>
      </w:r>
      <w:r w:rsidR="00F31DF7">
        <w:rPr>
          <w:rFonts w:ascii="Arial" w:hAnsi="Arial" w:cs="Arial"/>
          <w:bCs/>
          <w:sz w:val="20"/>
        </w:rPr>
        <w:t xml:space="preserve">Director de Área </w:t>
      </w:r>
      <w:r w:rsidR="00F31DF7" w:rsidRPr="00F31DF7">
        <w:rPr>
          <w:rFonts w:ascii="Arial" w:hAnsi="Arial" w:cs="Arial"/>
          <w:bCs/>
          <w:sz w:val="20"/>
        </w:rPr>
        <w:t xml:space="preserve">de Recursos Financieros, es correcta, puesto que nos encontramos ante un caso en el cual se debe de hacer una distinción entre recursos públicos y privados relacionados con el sindicato del cual piden la información, ya que en esencia, las cuotas sindicales que este Organismo retiene a los trabajadores agremiados al sindicato al que están afiliados, las mismas constituyen un haber patrimonial </w:t>
      </w:r>
      <w:r w:rsidR="00F31DF7" w:rsidRPr="00F31DF7">
        <w:rPr>
          <w:rFonts w:ascii="Arial" w:hAnsi="Arial" w:cs="Arial"/>
          <w:sz w:val="20"/>
        </w:rPr>
        <w:t xml:space="preserve">perteneciente a una persona jurídica de derecho social </w:t>
      </w:r>
      <w:r w:rsidR="00F31DF7" w:rsidRPr="00F31DF7">
        <w:rPr>
          <w:rFonts w:ascii="Arial" w:hAnsi="Arial" w:cs="Arial"/>
          <w:i/>
          <w:sz w:val="20"/>
        </w:rPr>
        <w:t>(sindicato del cual piden información),</w:t>
      </w:r>
      <w:r w:rsidR="00F31DF7" w:rsidRPr="00F31DF7">
        <w:rPr>
          <w:rFonts w:ascii="Arial" w:hAnsi="Arial" w:cs="Arial"/>
          <w:sz w:val="20"/>
        </w:rPr>
        <w:t xml:space="preserve"> del que dicho sea de paso, no se cuenta con la autorización del mismo para proporcionar este tipo de información, es decir, las cuotas que recibe dicho sindicato, derivado de los descuentos que se </w:t>
      </w:r>
      <w:r w:rsidR="00F31DF7" w:rsidRPr="006D5018">
        <w:rPr>
          <w:rFonts w:ascii="Arial" w:hAnsi="Arial" w:cs="Arial"/>
          <w:bCs/>
          <w:sz w:val="20"/>
        </w:rPr>
        <w:t xml:space="preserve">realizan a los Trabajadores afiliados al mismo. </w:t>
      </w:r>
      <w:r w:rsidR="00D25400" w:rsidRPr="006D5018">
        <w:rPr>
          <w:rFonts w:ascii="Arial" w:hAnsi="Arial" w:cs="Arial"/>
          <w:bCs/>
          <w:sz w:val="20"/>
        </w:rPr>
        <w:t>Además,</w:t>
      </w:r>
      <w:r w:rsidR="00F31DF7" w:rsidRPr="006D5018">
        <w:rPr>
          <w:rFonts w:ascii="Arial" w:hAnsi="Arial" w:cs="Arial"/>
          <w:bCs/>
          <w:sz w:val="20"/>
        </w:rPr>
        <w:t xml:space="preserve"> para robustecer lo anterior me gustaría dar lectura</w:t>
      </w:r>
      <w:r w:rsidR="006D5018" w:rsidRPr="006D5018">
        <w:rPr>
          <w:rFonts w:ascii="Arial" w:hAnsi="Arial" w:cs="Arial"/>
          <w:bCs/>
          <w:sz w:val="20"/>
        </w:rPr>
        <w:t xml:space="preserve"> </w:t>
      </w:r>
      <w:r w:rsidR="0029191D">
        <w:rPr>
          <w:rFonts w:ascii="Arial" w:hAnsi="Arial" w:cs="Arial"/>
          <w:bCs/>
          <w:sz w:val="20"/>
        </w:rPr>
        <w:t>a</w:t>
      </w:r>
      <w:r w:rsidR="006D5018" w:rsidRPr="006D5018">
        <w:rPr>
          <w:rFonts w:ascii="Arial" w:hAnsi="Arial" w:cs="Arial"/>
          <w:bCs/>
          <w:sz w:val="20"/>
        </w:rPr>
        <w:t xml:space="preserve"> </w:t>
      </w:r>
      <w:r w:rsidR="0029191D">
        <w:rPr>
          <w:rFonts w:ascii="Arial" w:hAnsi="Arial" w:cs="Arial"/>
          <w:bCs/>
          <w:sz w:val="20"/>
        </w:rPr>
        <w:t>l</w:t>
      </w:r>
      <w:r w:rsidR="006D5018" w:rsidRPr="006D5018">
        <w:rPr>
          <w:rFonts w:ascii="Arial" w:hAnsi="Arial" w:cs="Arial"/>
          <w:bCs/>
          <w:sz w:val="20"/>
        </w:rPr>
        <w:t>a jurisprudencia emitida por la segunda sala de la Suprema Corte de Justicia de la Nación que dice:</w:t>
      </w:r>
    </w:p>
    <w:p w:rsidR="006D5018" w:rsidRPr="006D5018" w:rsidRDefault="006D5018" w:rsidP="006D5018">
      <w:pPr>
        <w:tabs>
          <w:tab w:val="left" w:pos="1985"/>
        </w:tabs>
        <w:ind w:left="-993" w:right="-376"/>
        <w:jc w:val="both"/>
        <w:rPr>
          <w:rFonts w:ascii="Arial" w:hAnsi="Arial" w:cs="Arial"/>
          <w:bCs/>
          <w:sz w:val="20"/>
        </w:rPr>
      </w:pPr>
    </w:p>
    <w:p w:rsidR="006D5018" w:rsidRPr="0029191D" w:rsidRDefault="006D5018" w:rsidP="0029191D">
      <w:pPr>
        <w:tabs>
          <w:tab w:val="left" w:pos="1985"/>
        </w:tabs>
        <w:ind w:left="-851" w:right="-518"/>
        <w:jc w:val="both"/>
        <w:rPr>
          <w:i/>
          <w:sz w:val="19"/>
          <w:szCs w:val="19"/>
        </w:rPr>
      </w:pPr>
      <w:r w:rsidRPr="0029191D">
        <w:rPr>
          <w:i/>
          <w:sz w:val="19"/>
          <w:szCs w:val="19"/>
        </w:rPr>
        <w:t>Registro digital: 164033</w:t>
      </w:r>
    </w:p>
    <w:p w:rsidR="006D5018" w:rsidRPr="0029191D" w:rsidRDefault="006D5018" w:rsidP="0029191D">
      <w:pPr>
        <w:tabs>
          <w:tab w:val="left" w:pos="1985"/>
        </w:tabs>
        <w:ind w:left="-851" w:right="-518"/>
        <w:jc w:val="both"/>
        <w:rPr>
          <w:i/>
          <w:sz w:val="19"/>
          <w:szCs w:val="19"/>
        </w:rPr>
      </w:pPr>
      <w:r w:rsidRPr="0029191D">
        <w:rPr>
          <w:i/>
          <w:sz w:val="19"/>
          <w:szCs w:val="19"/>
        </w:rPr>
        <w:t>Instancia: Segunda Sala</w:t>
      </w:r>
    </w:p>
    <w:p w:rsidR="006D5018" w:rsidRPr="0029191D" w:rsidRDefault="006D5018" w:rsidP="0029191D">
      <w:pPr>
        <w:tabs>
          <w:tab w:val="left" w:pos="1985"/>
        </w:tabs>
        <w:ind w:left="-851" w:right="-518"/>
        <w:jc w:val="both"/>
        <w:rPr>
          <w:i/>
          <w:sz w:val="19"/>
          <w:szCs w:val="19"/>
        </w:rPr>
      </w:pPr>
      <w:r w:rsidRPr="0029191D">
        <w:rPr>
          <w:i/>
          <w:sz w:val="19"/>
          <w:szCs w:val="19"/>
        </w:rPr>
        <w:t>Novena Época</w:t>
      </w:r>
    </w:p>
    <w:p w:rsidR="006D5018" w:rsidRPr="0029191D" w:rsidRDefault="006D5018" w:rsidP="0029191D">
      <w:pPr>
        <w:tabs>
          <w:tab w:val="left" w:pos="1985"/>
        </w:tabs>
        <w:ind w:left="-851" w:right="-518"/>
        <w:jc w:val="both"/>
        <w:rPr>
          <w:i/>
          <w:sz w:val="19"/>
          <w:szCs w:val="19"/>
        </w:rPr>
      </w:pPr>
      <w:r w:rsidRPr="0029191D">
        <w:rPr>
          <w:i/>
          <w:sz w:val="19"/>
          <w:szCs w:val="19"/>
        </w:rPr>
        <w:t>Materias(s): Administrativa</w:t>
      </w:r>
    </w:p>
    <w:p w:rsidR="006D5018" w:rsidRPr="0029191D" w:rsidRDefault="006D5018" w:rsidP="0029191D">
      <w:pPr>
        <w:tabs>
          <w:tab w:val="left" w:pos="1985"/>
        </w:tabs>
        <w:ind w:left="-851" w:right="-518"/>
        <w:jc w:val="both"/>
        <w:rPr>
          <w:i/>
          <w:sz w:val="19"/>
          <w:szCs w:val="19"/>
        </w:rPr>
      </w:pPr>
      <w:r w:rsidRPr="0029191D">
        <w:rPr>
          <w:i/>
          <w:sz w:val="19"/>
          <w:szCs w:val="19"/>
        </w:rPr>
        <w:t>Tesis: 2a./J. 118/2010</w:t>
      </w:r>
    </w:p>
    <w:p w:rsidR="006D5018" w:rsidRPr="0029191D" w:rsidRDefault="006D5018" w:rsidP="0029191D">
      <w:pPr>
        <w:tabs>
          <w:tab w:val="left" w:pos="1985"/>
        </w:tabs>
        <w:ind w:left="-851" w:right="-518"/>
        <w:jc w:val="both"/>
        <w:rPr>
          <w:i/>
          <w:sz w:val="19"/>
          <w:szCs w:val="19"/>
        </w:rPr>
      </w:pPr>
      <w:r w:rsidRPr="0029191D">
        <w:rPr>
          <w:i/>
          <w:sz w:val="19"/>
          <w:szCs w:val="19"/>
        </w:rPr>
        <w:t xml:space="preserve">Fuente: Semanario Judicial de la Federación y su Gaceta. Tomo XXXII, </w:t>
      </w:r>
      <w:proofErr w:type="gramStart"/>
      <w:r w:rsidRPr="0029191D">
        <w:rPr>
          <w:i/>
          <w:sz w:val="19"/>
          <w:szCs w:val="19"/>
        </w:rPr>
        <w:t>Agosto</w:t>
      </w:r>
      <w:proofErr w:type="gramEnd"/>
      <w:r w:rsidRPr="0029191D">
        <w:rPr>
          <w:i/>
          <w:sz w:val="19"/>
          <w:szCs w:val="19"/>
        </w:rPr>
        <w:t xml:space="preserve"> de 2010, página 438</w:t>
      </w:r>
    </w:p>
    <w:p w:rsidR="006D5018" w:rsidRPr="0029191D" w:rsidRDefault="006D5018" w:rsidP="0029191D">
      <w:pPr>
        <w:tabs>
          <w:tab w:val="left" w:pos="1985"/>
        </w:tabs>
        <w:ind w:left="-851" w:right="-518"/>
        <w:jc w:val="both"/>
        <w:rPr>
          <w:i/>
          <w:sz w:val="19"/>
          <w:szCs w:val="19"/>
        </w:rPr>
      </w:pPr>
      <w:r w:rsidRPr="0029191D">
        <w:rPr>
          <w:i/>
          <w:sz w:val="19"/>
          <w:szCs w:val="19"/>
        </w:rPr>
        <w:t>Tipo: Jurisprudencia</w:t>
      </w:r>
    </w:p>
    <w:p w:rsidR="006D5018" w:rsidRPr="0029191D" w:rsidRDefault="006D5018" w:rsidP="0029191D">
      <w:pPr>
        <w:tabs>
          <w:tab w:val="left" w:pos="1985"/>
        </w:tabs>
        <w:ind w:left="-851" w:right="-518"/>
        <w:jc w:val="both"/>
        <w:rPr>
          <w:i/>
          <w:sz w:val="19"/>
          <w:szCs w:val="19"/>
        </w:rPr>
      </w:pPr>
    </w:p>
    <w:p w:rsidR="00AF2713" w:rsidRDefault="006D5018" w:rsidP="0029191D">
      <w:pPr>
        <w:tabs>
          <w:tab w:val="left" w:pos="1985"/>
        </w:tabs>
        <w:ind w:left="-851" w:right="-518"/>
        <w:jc w:val="both"/>
        <w:rPr>
          <w:i/>
          <w:sz w:val="19"/>
          <w:szCs w:val="19"/>
        </w:rPr>
      </w:pPr>
      <w:r w:rsidRPr="00186FC5">
        <w:rPr>
          <w:b/>
          <w:i/>
          <w:sz w:val="19"/>
          <w:szCs w:val="19"/>
        </w:rPr>
        <w:t>INFORMACIÓN PÚBLICA. EL MONTO ANUAL DE LAS CUOTAS SINDICALES DE LOS TRABAJADORES DE PETRÓLEOS MEXICANOS NO CONSTITUYE UN DATO QUE DEBA DARSE A CONOCER A LOS TERCEROS QUE LO SOLICITEN.</w:t>
      </w:r>
      <w:r w:rsidR="00186FC5">
        <w:rPr>
          <w:b/>
          <w:i/>
          <w:sz w:val="19"/>
          <w:szCs w:val="19"/>
        </w:rPr>
        <w:t xml:space="preserve"> </w:t>
      </w:r>
      <w:r w:rsidR="00186FC5" w:rsidRPr="00186FC5">
        <w:rPr>
          <w:i/>
          <w:sz w:val="19"/>
          <w:szCs w:val="19"/>
        </w:rPr>
        <w:t>T</w:t>
      </w:r>
      <w:r w:rsidRPr="0029191D">
        <w:rPr>
          <w:i/>
          <w:sz w:val="19"/>
          <w:szCs w:val="19"/>
        </w:rPr>
        <w:t>eniendo en cuenta que la información pública es el conjunto de datos de autoridades o particulares en posesión de los poderes constituidos del Estado, obtenidos en ejercicio de funciones de derecho público y considerando que en este ámbito de actuación rige la obligación de aquéllos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es indudable que el monto total al que ascienden las cuotas sindicales aportadas</w:t>
      </w:r>
      <w:r w:rsidR="00186FC5">
        <w:rPr>
          <w:i/>
          <w:sz w:val="19"/>
          <w:szCs w:val="19"/>
        </w:rPr>
        <w:t xml:space="preserve"> </w:t>
      </w:r>
      <w:r w:rsidRPr="0029191D">
        <w:rPr>
          <w:i/>
          <w:sz w:val="19"/>
          <w:szCs w:val="19"/>
        </w:rPr>
        <w:t>anualmente por los trabajadores de Petróleos Mexicanos no constituye información pública que, sin la autorización del sindicato, deba darse a conocer a los terceros que lo soliciten, ya que constituye un haber patrimonial perteneciente a una persona jurídica de derecho social (sindicato) y un dato que, si bien está en posesión de una entidad gubernamental (Petróleos Mexicanos), se obtiene por causa del ejercicio de funciones ajenas</w:t>
      </w:r>
    </w:p>
    <w:p w:rsidR="00AF2713" w:rsidRDefault="00AF2713" w:rsidP="0029191D">
      <w:pPr>
        <w:tabs>
          <w:tab w:val="left" w:pos="1985"/>
        </w:tabs>
        <w:ind w:left="-851" w:right="-518"/>
        <w:jc w:val="both"/>
        <w:rPr>
          <w:i/>
          <w:sz w:val="19"/>
          <w:szCs w:val="19"/>
        </w:rPr>
      </w:pPr>
    </w:p>
    <w:p w:rsidR="00AF2713" w:rsidRDefault="00AF2713" w:rsidP="0029191D">
      <w:pPr>
        <w:tabs>
          <w:tab w:val="left" w:pos="1985"/>
        </w:tabs>
        <w:ind w:left="-851" w:right="-518"/>
        <w:jc w:val="both"/>
        <w:rPr>
          <w:i/>
          <w:sz w:val="19"/>
          <w:szCs w:val="19"/>
        </w:rPr>
      </w:pPr>
    </w:p>
    <w:p w:rsidR="00AF2713" w:rsidRDefault="00AF2713" w:rsidP="0029191D">
      <w:pPr>
        <w:tabs>
          <w:tab w:val="left" w:pos="1985"/>
        </w:tabs>
        <w:ind w:left="-851" w:right="-518"/>
        <w:jc w:val="both"/>
        <w:rPr>
          <w:i/>
          <w:sz w:val="19"/>
          <w:szCs w:val="19"/>
        </w:rPr>
      </w:pPr>
    </w:p>
    <w:p w:rsidR="00AF2713" w:rsidRDefault="00AF2713" w:rsidP="0029191D">
      <w:pPr>
        <w:tabs>
          <w:tab w:val="left" w:pos="1985"/>
        </w:tabs>
        <w:ind w:left="-851" w:right="-518"/>
        <w:jc w:val="both"/>
        <w:rPr>
          <w:i/>
          <w:sz w:val="19"/>
          <w:szCs w:val="19"/>
        </w:rPr>
      </w:pPr>
    </w:p>
    <w:p w:rsidR="00AF2713" w:rsidRDefault="00AF2713" w:rsidP="0029191D">
      <w:pPr>
        <w:tabs>
          <w:tab w:val="left" w:pos="1985"/>
        </w:tabs>
        <w:ind w:left="-851" w:right="-518"/>
        <w:jc w:val="both"/>
        <w:rPr>
          <w:i/>
          <w:sz w:val="19"/>
          <w:szCs w:val="19"/>
        </w:rPr>
      </w:pPr>
    </w:p>
    <w:p w:rsidR="00AF2713" w:rsidRDefault="00AF2713" w:rsidP="0029191D">
      <w:pPr>
        <w:tabs>
          <w:tab w:val="left" w:pos="1985"/>
        </w:tabs>
        <w:ind w:left="-851" w:right="-518"/>
        <w:jc w:val="both"/>
        <w:rPr>
          <w:i/>
          <w:sz w:val="19"/>
          <w:szCs w:val="19"/>
        </w:rPr>
      </w:pPr>
    </w:p>
    <w:p w:rsidR="00AF2713" w:rsidRDefault="00AF2713" w:rsidP="0029191D">
      <w:pPr>
        <w:tabs>
          <w:tab w:val="left" w:pos="1985"/>
        </w:tabs>
        <w:ind w:left="-851" w:right="-518"/>
        <w:jc w:val="both"/>
        <w:rPr>
          <w:i/>
          <w:sz w:val="19"/>
          <w:szCs w:val="19"/>
        </w:rPr>
      </w:pPr>
    </w:p>
    <w:p w:rsidR="00AF2713" w:rsidRDefault="00AF2713" w:rsidP="0029191D">
      <w:pPr>
        <w:tabs>
          <w:tab w:val="left" w:pos="1985"/>
        </w:tabs>
        <w:ind w:left="-851" w:right="-518"/>
        <w:jc w:val="both"/>
        <w:rPr>
          <w:i/>
          <w:sz w:val="19"/>
          <w:szCs w:val="19"/>
        </w:rPr>
      </w:pPr>
    </w:p>
    <w:p w:rsidR="00AF2713" w:rsidRDefault="00AF2713" w:rsidP="0029191D">
      <w:pPr>
        <w:tabs>
          <w:tab w:val="left" w:pos="1985"/>
        </w:tabs>
        <w:ind w:left="-851" w:right="-518"/>
        <w:jc w:val="both"/>
        <w:rPr>
          <w:i/>
          <w:sz w:val="19"/>
          <w:szCs w:val="19"/>
        </w:rPr>
      </w:pPr>
    </w:p>
    <w:p w:rsidR="00AF2713" w:rsidRDefault="00AF2713" w:rsidP="0029191D">
      <w:pPr>
        <w:tabs>
          <w:tab w:val="left" w:pos="1985"/>
        </w:tabs>
        <w:ind w:left="-851" w:right="-518"/>
        <w:jc w:val="both"/>
        <w:rPr>
          <w:i/>
          <w:sz w:val="19"/>
          <w:szCs w:val="19"/>
        </w:rPr>
      </w:pPr>
    </w:p>
    <w:p w:rsidR="00AF2713" w:rsidRDefault="00AF2713" w:rsidP="0029191D">
      <w:pPr>
        <w:tabs>
          <w:tab w:val="left" w:pos="1985"/>
        </w:tabs>
        <w:ind w:left="-851" w:right="-518"/>
        <w:jc w:val="both"/>
        <w:rPr>
          <w:i/>
          <w:sz w:val="19"/>
          <w:szCs w:val="19"/>
        </w:rPr>
      </w:pPr>
    </w:p>
    <w:p w:rsidR="006D5018" w:rsidRPr="0029191D" w:rsidRDefault="006D5018" w:rsidP="0029191D">
      <w:pPr>
        <w:tabs>
          <w:tab w:val="left" w:pos="1985"/>
        </w:tabs>
        <w:ind w:left="-851" w:right="-518"/>
        <w:jc w:val="both"/>
        <w:rPr>
          <w:i/>
          <w:sz w:val="19"/>
          <w:szCs w:val="19"/>
        </w:rPr>
      </w:pPr>
      <w:r w:rsidRPr="0029191D">
        <w:rPr>
          <w:i/>
          <w:sz w:val="19"/>
          <w:szCs w:val="19"/>
        </w:rPr>
        <w:t xml:space="preserve"> al derecho público, ya que tal información está en poder de dicho organismo descentralizado por virtud del carácter de patrón que tiene frente a sus empleados, a través de la obligación de retener mensualmente las cuotas sindicales aportadas para enterarlas al sindicato, impuesta por el artículo 132, fracción XXII, de la Ley Federal del Trabajo, siendo que en el ámbito laboral no rige esa obligación a cargo del patrón de rendir cuentas y transparentar acciones frente a la sociedad. Máxime que el monto de las cuotas sindicales forma parte del patrimonio del sindicato y su divulgación importaría, por un lado, una afectación injustificada a la vida privada de dicha persona de derecho social, lo que está protegido por los artículos 6o., fracción II, y 16 constitucionales, por otro lado, una intromisión arbitraria a la libertad sindical, por implicar una invasión a la facultad que tiene el sindicato de decidir si da o no a conocer parte de su patrimonio a terceros, lo que está protegido por los artículos 3o. y 8o. del Convenio número 87, relativo a la Libertad Sindical y a la Protección al Derecho Sindical.</w:t>
      </w:r>
    </w:p>
    <w:p w:rsidR="006D5018" w:rsidRPr="0029191D" w:rsidRDefault="006D5018" w:rsidP="0029191D">
      <w:pPr>
        <w:tabs>
          <w:tab w:val="left" w:pos="1985"/>
        </w:tabs>
        <w:ind w:left="-851" w:right="-518"/>
        <w:jc w:val="both"/>
        <w:rPr>
          <w:i/>
          <w:sz w:val="19"/>
          <w:szCs w:val="19"/>
        </w:rPr>
      </w:pPr>
    </w:p>
    <w:p w:rsidR="006D5018" w:rsidRPr="0029191D" w:rsidRDefault="006D5018" w:rsidP="0029191D">
      <w:pPr>
        <w:tabs>
          <w:tab w:val="left" w:pos="1985"/>
        </w:tabs>
        <w:ind w:left="-851" w:right="-518"/>
        <w:jc w:val="both"/>
        <w:rPr>
          <w:i/>
          <w:sz w:val="19"/>
          <w:szCs w:val="19"/>
        </w:rPr>
      </w:pPr>
      <w:r w:rsidRPr="0029191D">
        <w:rPr>
          <w:i/>
          <w:sz w:val="19"/>
          <w:szCs w:val="19"/>
        </w:rPr>
        <w:t>Contradicción de tesis 333/2009. Entre las sustentadas por el Tercer Tribunal Colegiado en Materia Administrativa del Primer Circuito y el Décimo Tribunal Colegiado en Materia Administrativa del Primer Circuito. 11 de agosto de 2010. Cinco votos. Ponente: Margarita Beatriz Luna Ramos. Secretario: Fernando Silva García.</w:t>
      </w:r>
    </w:p>
    <w:p w:rsidR="006D5018" w:rsidRPr="0029191D" w:rsidRDefault="006D5018" w:rsidP="0029191D">
      <w:pPr>
        <w:tabs>
          <w:tab w:val="left" w:pos="1985"/>
        </w:tabs>
        <w:ind w:left="-851" w:right="-518"/>
        <w:jc w:val="both"/>
        <w:rPr>
          <w:i/>
          <w:sz w:val="19"/>
          <w:szCs w:val="19"/>
        </w:rPr>
      </w:pPr>
    </w:p>
    <w:p w:rsidR="006D5018" w:rsidRPr="0029191D" w:rsidRDefault="006D5018" w:rsidP="0029191D">
      <w:pPr>
        <w:tabs>
          <w:tab w:val="left" w:pos="1985"/>
        </w:tabs>
        <w:ind w:left="-851" w:right="-518"/>
        <w:jc w:val="both"/>
        <w:rPr>
          <w:i/>
          <w:sz w:val="19"/>
          <w:szCs w:val="19"/>
        </w:rPr>
      </w:pPr>
      <w:r w:rsidRPr="0029191D">
        <w:rPr>
          <w:i/>
          <w:sz w:val="19"/>
          <w:szCs w:val="19"/>
        </w:rPr>
        <w:t>Tesis de jurisprudencia 118/2010. Aprobada por la Segunda Sala de este Alto Tribunal, en sesión privada del dieciocho de agosto de dos mil diez.</w:t>
      </w:r>
    </w:p>
    <w:p w:rsidR="006D5018" w:rsidRPr="00D25400" w:rsidRDefault="006D5018" w:rsidP="006D5018">
      <w:pPr>
        <w:tabs>
          <w:tab w:val="left" w:pos="1985"/>
        </w:tabs>
        <w:ind w:left="-993" w:right="-376"/>
        <w:jc w:val="both"/>
        <w:rPr>
          <w:i/>
          <w:sz w:val="20"/>
          <w:szCs w:val="20"/>
        </w:rPr>
      </w:pPr>
    </w:p>
    <w:p w:rsidR="00F31DF7" w:rsidRPr="008267FE" w:rsidRDefault="00F31DF7" w:rsidP="00F31DF7">
      <w:pPr>
        <w:tabs>
          <w:tab w:val="left" w:pos="1985"/>
        </w:tabs>
        <w:ind w:left="-993" w:right="-376"/>
        <w:jc w:val="both"/>
        <w:rPr>
          <w:rFonts w:ascii="Arial" w:hAnsi="Arial" w:cs="Arial"/>
          <w:sz w:val="20"/>
        </w:rPr>
      </w:pPr>
      <w:r w:rsidRPr="008267FE">
        <w:rPr>
          <w:rFonts w:ascii="Arial" w:hAnsi="Arial" w:cs="Arial"/>
          <w:b/>
          <w:sz w:val="20"/>
        </w:rPr>
        <w:t>Continua con el uso de la Vo</w:t>
      </w:r>
      <w:r w:rsidRPr="008267FE">
        <w:rPr>
          <w:rFonts w:ascii="Arial" w:hAnsi="Arial" w:cs="Arial"/>
          <w:b/>
          <w:bCs/>
          <w:sz w:val="20"/>
        </w:rPr>
        <w:t>z el</w:t>
      </w:r>
      <w:r w:rsidRPr="008267FE">
        <w:rPr>
          <w:rFonts w:ascii="Arial" w:hAnsi="Arial" w:cs="Arial"/>
          <w:sz w:val="20"/>
        </w:rPr>
        <w:t xml:space="preserve"> </w:t>
      </w:r>
      <w:r w:rsidRPr="008267FE">
        <w:rPr>
          <w:rFonts w:ascii="Arial" w:hAnsi="Arial" w:cs="Arial"/>
          <w:b/>
          <w:bCs/>
          <w:sz w:val="20"/>
        </w:rPr>
        <w:t xml:space="preserve">Lic. Miguel Escalante </w:t>
      </w:r>
      <w:proofErr w:type="gramStart"/>
      <w:r w:rsidRPr="008267FE">
        <w:rPr>
          <w:rFonts w:ascii="Arial" w:hAnsi="Arial" w:cs="Arial"/>
          <w:b/>
          <w:bCs/>
          <w:sz w:val="20"/>
        </w:rPr>
        <w:t>Vázquez.-</w:t>
      </w:r>
      <w:proofErr w:type="gramEnd"/>
      <w:r w:rsidRPr="008267FE">
        <w:rPr>
          <w:rFonts w:ascii="Arial" w:hAnsi="Arial" w:cs="Arial"/>
          <w:b/>
          <w:bCs/>
          <w:sz w:val="20"/>
        </w:rPr>
        <w:t xml:space="preserve"> </w:t>
      </w:r>
      <w:r w:rsidR="00BB47D4">
        <w:rPr>
          <w:rFonts w:ascii="Arial" w:hAnsi="Arial" w:cs="Arial"/>
          <w:sz w:val="20"/>
        </w:rPr>
        <w:t xml:space="preserve">Ello también </w:t>
      </w:r>
      <w:r w:rsidRPr="008267FE">
        <w:rPr>
          <w:rFonts w:ascii="Arial" w:hAnsi="Arial" w:cs="Arial"/>
          <w:sz w:val="20"/>
        </w:rPr>
        <w:t xml:space="preserve">se robustece con lo señalado en el Lineamiento Quincuagésimo octavo fracción </w:t>
      </w:r>
      <w:r w:rsidR="00BB47D4">
        <w:rPr>
          <w:rFonts w:ascii="Arial" w:hAnsi="Arial" w:cs="Arial"/>
          <w:sz w:val="20"/>
        </w:rPr>
        <w:t>V</w:t>
      </w:r>
      <w:r w:rsidRPr="008267FE">
        <w:rPr>
          <w:rFonts w:ascii="Arial" w:hAnsi="Arial" w:cs="Arial"/>
          <w:sz w:val="20"/>
        </w:rPr>
        <w:t>I de los Lineamientos Generales para la Protección de la Información Confidencial y Reservada que a la letra señala:</w:t>
      </w:r>
    </w:p>
    <w:p w:rsidR="00F31DF7" w:rsidRPr="008267FE" w:rsidRDefault="00F31DF7" w:rsidP="00F31DF7">
      <w:pPr>
        <w:pStyle w:val="Prrafodelista"/>
        <w:ind w:left="-567" w:right="-518"/>
        <w:jc w:val="both"/>
        <w:rPr>
          <w:sz w:val="20"/>
        </w:rPr>
      </w:pPr>
    </w:p>
    <w:p w:rsidR="00F31DF7" w:rsidRPr="008267FE" w:rsidRDefault="00F31DF7" w:rsidP="00F31DF7">
      <w:pPr>
        <w:pStyle w:val="Prrafodelista"/>
        <w:ind w:left="-567" w:right="-518"/>
        <w:jc w:val="both"/>
        <w:rPr>
          <w:rFonts w:ascii="Arial" w:hAnsi="Arial" w:cs="Arial"/>
          <w:i/>
          <w:sz w:val="16"/>
          <w:szCs w:val="18"/>
          <w:lang w:val="es-ES_tradnl"/>
        </w:rPr>
      </w:pPr>
      <w:r w:rsidRPr="008267FE">
        <w:rPr>
          <w:rFonts w:ascii="Arial" w:hAnsi="Arial" w:cs="Arial"/>
          <w:i/>
          <w:sz w:val="16"/>
          <w:szCs w:val="18"/>
          <w:lang w:val="es-ES_tradnl"/>
        </w:rPr>
        <w:t xml:space="preserve">Para efectos de los presentes lineamientos, los datos personales que contengan el Sistema de Información confidencial, se clasificaran, de manera enunciativa, más no limitativa, de acuerdo a las siguientes categorías: </w:t>
      </w:r>
    </w:p>
    <w:p w:rsidR="00F31DF7" w:rsidRPr="008267FE" w:rsidRDefault="00F31DF7" w:rsidP="00F31DF7">
      <w:pPr>
        <w:pStyle w:val="Prrafodelista"/>
        <w:ind w:left="-567" w:right="-518"/>
        <w:jc w:val="both"/>
        <w:rPr>
          <w:rFonts w:ascii="Arial" w:hAnsi="Arial" w:cs="Arial"/>
          <w:b/>
          <w:i/>
          <w:sz w:val="16"/>
          <w:szCs w:val="18"/>
          <w:lang w:val="es-ES_tradnl"/>
        </w:rPr>
      </w:pPr>
    </w:p>
    <w:p w:rsidR="00F31DF7" w:rsidRPr="008267FE" w:rsidRDefault="00BB47D4" w:rsidP="00F31DF7">
      <w:pPr>
        <w:pStyle w:val="Prrafodelista"/>
        <w:ind w:left="-567" w:right="-518"/>
        <w:jc w:val="both"/>
        <w:rPr>
          <w:rFonts w:ascii="Arial" w:hAnsi="Arial" w:cs="Arial"/>
          <w:i/>
          <w:sz w:val="16"/>
          <w:szCs w:val="18"/>
          <w:lang w:val="es-ES_tradnl"/>
        </w:rPr>
      </w:pPr>
      <w:r>
        <w:rPr>
          <w:rFonts w:ascii="Arial" w:hAnsi="Arial" w:cs="Arial"/>
          <w:b/>
          <w:i/>
          <w:sz w:val="16"/>
          <w:szCs w:val="18"/>
          <w:lang w:val="es-ES_tradnl"/>
        </w:rPr>
        <w:t>V</w:t>
      </w:r>
      <w:r w:rsidR="00F31DF7" w:rsidRPr="008267FE">
        <w:rPr>
          <w:rFonts w:ascii="Arial" w:hAnsi="Arial" w:cs="Arial"/>
          <w:b/>
          <w:i/>
          <w:sz w:val="16"/>
          <w:szCs w:val="18"/>
          <w:lang w:val="es-ES_tradnl"/>
        </w:rPr>
        <w:t xml:space="preserve">I.- Datos </w:t>
      </w:r>
      <w:r>
        <w:rPr>
          <w:rFonts w:ascii="Arial" w:hAnsi="Arial" w:cs="Arial"/>
          <w:b/>
          <w:i/>
          <w:sz w:val="16"/>
          <w:szCs w:val="18"/>
          <w:lang w:val="es-ES_tradnl"/>
        </w:rPr>
        <w:t>patrimoniales</w:t>
      </w:r>
      <w:r w:rsidR="00F31DF7" w:rsidRPr="008267FE">
        <w:rPr>
          <w:rFonts w:ascii="Arial" w:hAnsi="Arial" w:cs="Arial"/>
          <w:i/>
          <w:sz w:val="16"/>
          <w:szCs w:val="18"/>
          <w:lang w:val="es-ES_tradnl"/>
        </w:rPr>
        <w:t xml:space="preserve">: </w:t>
      </w:r>
      <w:r w:rsidRPr="00BB47D4">
        <w:rPr>
          <w:rFonts w:ascii="Arial" w:hAnsi="Arial" w:cs="Arial"/>
          <w:i/>
          <w:sz w:val="16"/>
          <w:szCs w:val="18"/>
          <w:lang w:val="es-ES_tradnl"/>
        </w:rPr>
        <w:t xml:space="preserve">Los correspondientes a bienes muebles e inmuebles, información fiscal, historial crediticio, </w:t>
      </w:r>
      <w:r w:rsidRPr="00BB47D4">
        <w:rPr>
          <w:rFonts w:ascii="Arial" w:hAnsi="Arial" w:cs="Arial"/>
          <w:i/>
          <w:sz w:val="16"/>
          <w:szCs w:val="18"/>
          <w:u w:val="single"/>
          <w:lang w:val="es-ES_tradnl"/>
        </w:rPr>
        <w:t>ingresos</w:t>
      </w:r>
      <w:r w:rsidRPr="00BB47D4">
        <w:rPr>
          <w:rFonts w:ascii="Arial" w:hAnsi="Arial" w:cs="Arial"/>
          <w:i/>
          <w:sz w:val="16"/>
          <w:szCs w:val="18"/>
          <w:lang w:val="es-ES_tradnl"/>
        </w:rPr>
        <w:t xml:space="preserve"> y egresos, cuentas bancarias, seguros, fianzas, servicios contratados, referencias personales y demás análogos</w:t>
      </w:r>
      <w:r w:rsidR="00F31DF7" w:rsidRPr="008267FE">
        <w:rPr>
          <w:rFonts w:ascii="Arial" w:hAnsi="Arial" w:cs="Arial"/>
          <w:i/>
          <w:sz w:val="16"/>
          <w:szCs w:val="18"/>
          <w:lang w:val="es-ES_tradnl"/>
        </w:rPr>
        <w:t xml:space="preserve">. </w:t>
      </w:r>
    </w:p>
    <w:p w:rsidR="00163BCC" w:rsidRPr="008267FE" w:rsidRDefault="00163BCC" w:rsidP="00163BCC">
      <w:pPr>
        <w:tabs>
          <w:tab w:val="left" w:pos="1985"/>
        </w:tabs>
        <w:ind w:left="-993" w:right="-376"/>
        <w:jc w:val="both"/>
        <w:rPr>
          <w:rFonts w:ascii="Arial" w:hAnsi="Arial" w:cs="Arial"/>
          <w:sz w:val="20"/>
        </w:rPr>
      </w:pPr>
      <w:r w:rsidRPr="008267FE">
        <w:rPr>
          <w:rFonts w:ascii="Arial" w:hAnsi="Arial" w:cs="Arial"/>
          <w:sz w:val="20"/>
        </w:rPr>
        <w:t xml:space="preserve">En ese tenor, comparto con ustedes los fundamentos legales que considero aplicables al caso que nos ocupa, siendo los siguientes: </w:t>
      </w:r>
    </w:p>
    <w:p w:rsidR="00837218" w:rsidRPr="008267FE" w:rsidRDefault="00837218" w:rsidP="00837218">
      <w:pPr>
        <w:tabs>
          <w:tab w:val="left" w:pos="1985"/>
        </w:tabs>
        <w:ind w:left="-1134" w:right="-518"/>
        <w:jc w:val="both"/>
        <w:rPr>
          <w:rFonts w:ascii="Arial" w:hAnsi="Arial" w:cs="Arial"/>
          <w:sz w:val="20"/>
        </w:rPr>
      </w:pPr>
    </w:p>
    <w:p w:rsidR="00217827" w:rsidRPr="008267FE" w:rsidRDefault="00217827" w:rsidP="00217827">
      <w:pPr>
        <w:ind w:left="-993" w:right="-518"/>
        <w:jc w:val="both"/>
        <w:rPr>
          <w:rFonts w:ascii="Arial" w:hAnsi="Arial" w:cs="Arial"/>
          <w:sz w:val="20"/>
        </w:rPr>
      </w:pPr>
      <w:r w:rsidRPr="008267FE">
        <w:rPr>
          <w:rFonts w:ascii="Arial" w:hAnsi="Arial" w:cs="Arial"/>
          <w:sz w:val="20"/>
        </w:rPr>
        <w:t>La Ley de Transparencia y Acceso a la Información Pública del Estado de Jalisco y sus Municipios, establece lo siguiente:</w:t>
      </w:r>
    </w:p>
    <w:p w:rsidR="00217827" w:rsidRPr="008267FE" w:rsidRDefault="00217827" w:rsidP="00217827">
      <w:pPr>
        <w:ind w:left="-993" w:right="-518"/>
        <w:jc w:val="both"/>
        <w:rPr>
          <w:rFonts w:ascii="Arial" w:hAnsi="Arial" w:cs="Arial"/>
          <w:sz w:val="20"/>
        </w:rPr>
      </w:pPr>
    </w:p>
    <w:p w:rsidR="00217827" w:rsidRPr="008267FE" w:rsidRDefault="00217827" w:rsidP="00217827">
      <w:pPr>
        <w:pStyle w:val="Estilo"/>
        <w:ind w:left="-567" w:right="-518"/>
        <w:rPr>
          <w:i/>
          <w:sz w:val="16"/>
          <w:szCs w:val="18"/>
        </w:rPr>
      </w:pPr>
      <w:r w:rsidRPr="008267FE">
        <w:rPr>
          <w:b/>
          <w:bCs/>
          <w:i/>
          <w:sz w:val="16"/>
          <w:szCs w:val="18"/>
        </w:rPr>
        <w:t>Artículo 21.</w:t>
      </w:r>
      <w:r w:rsidRPr="008267FE">
        <w:rPr>
          <w:i/>
          <w:sz w:val="16"/>
          <w:szCs w:val="18"/>
        </w:rPr>
        <w:t xml:space="preserve"> Información confidencial - Catálogo</w:t>
      </w:r>
    </w:p>
    <w:p w:rsidR="00217827" w:rsidRPr="008267FE" w:rsidRDefault="00217827" w:rsidP="00217827">
      <w:pPr>
        <w:pStyle w:val="Estilo"/>
        <w:ind w:left="-567" w:right="-518"/>
        <w:rPr>
          <w:i/>
          <w:sz w:val="16"/>
          <w:szCs w:val="18"/>
        </w:rPr>
      </w:pPr>
      <w:r w:rsidRPr="008267FE">
        <w:rPr>
          <w:i/>
          <w:sz w:val="16"/>
          <w:szCs w:val="18"/>
        </w:rPr>
        <w:t>1. Es información confidencial:</w:t>
      </w:r>
    </w:p>
    <w:p w:rsidR="00217827" w:rsidRPr="008267FE" w:rsidRDefault="00217827" w:rsidP="00217827">
      <w:pPr>
        <w:tabs>
          <w:tab w:val="left" w:pos="1276"/>
        </w:tabs>
        <w:ind w:left="-567" w:right="-518"/>
        <w:jc w:val="both"/>
        <w:rPr>
          <w:rFonts w:ascii="Arial" w:hAnsi="Arial" w:cs="Arial"/>
          <w:i/>
          <w:sz w:val="16"/>
          <w:szCs w:val="18"/>
          <w:lang w:val="es-ES_tradnl"/>
        </w:rPr>
      </w:pPr>
      <w:r w:rsidRPr="008267FE">
        <w:rPr>
          <w:rFonts w:ascii="Arial" w:hAnsi="Arial" w:cs="Arial"/>
          <w:i/>
          <w:sz w:val="16"/>
          <w:szCs w:val="18"/>
          <w:lang w:val="es-ES_tradnl"/>
        </w:rPr>
        <w:t>I. Los datos personales de una persona física identificada o identificable, en los términos de la legislación estatal en materia de protección de datos personales en posesión de sujetos obligados;</w:t>
      </w:r>
    </w:p>
    <w:p w:rsidR="00217827" w:rsidRPr="008267FE" w:rsidRDefault="00217827" w:rsidP="00217827">
      <w:pPr>
        <w:pStyle w:val="Estilo"/>
        <w:ind w:left="-567" w:right="-518"/>
        <w:rPr>
          <w:i/>
          <w:sz w:val="16"/>
          <w:szCs w:val="18"/>
        </w:rPr>
      </w:pPr>
      <w:r w:rsidRPr="008267FE">
        <w:rPr>
          <w:b/>
          <w:bCs/>
          <w:i/>
          <w:sz w:val="16"/>
          <w:szCs w:val="18"/>
        </w:rPr>
        <w:t>Artículo 25</w:t>
      </w:r>
      <w:r w:rsidRPr="008267FE">
        <w:rPr>
          <w:i/>
          <w:sz w:val="16"/>
          <w:szCs w:val="18"/>
        </w:rPr>
        <w:t>. Sujetos obligados - Obligaciones</w:t>
      </w:r>
    </w:p>
    <w:p w:rsidR="00217827" w:rsidRPr="008267FE" w:rsidRDefault="00217827" w:rsidP="00217827">
      <w:pPr>
        <w:pStyle w:val="Estilo"/>
        <w:ind w:left="-567" w:right="-518"/>
        <w:rPr>
          <w:i/>
          <w:sz w:val="16"/>
          <w:szCs w:val="18"/>
        </w:rPr>
      </w:pPr>
      <w:r w:rsidRPr="008267FE">
        <w:rPr>
          <w:i/>
          <w:sz w:val="16"/>
          <w:szCs w:val="18"/>
        </w:rPr>
        <w:t>1. Los sujetos obligados tienen las siguientes obligaciones:</w:t>
      </w:r>
    </w:p>
    <w:p w:rsidR="00217827" w:rsidRPr="008267FE" w:rsidRDefault="00217827" w:rsidP="00217827">
      <w:pPr>
        <w:tabs>
          <w:tab w:val="left" w:pos="1276"/>
        </w:tabs>
        <w:ind w:left="-567" w:right="-518"/>
        <w:jc w:val="both"/>
        <w:rPr>
          <w:rFonts w:ascii="Arial" w:hAnsi="Arial" w:cs="Arial"/>
          <w:i/>
          <w:sz w:val="16"/>
          <w:szCs w:val="18"/>
          <w:lang w:val="es-ES_tradnl"/>
        </w:rPr>
      </w:pPr>
      <w:r w:rsidRPr="008267FE">
        <w:rPr>
          <w:rFonts w:ascii="Arial" w:hAnsi="Arial" w:cs="Arial"/>
          <w:i/>
          <w:sz w:val="16"/>
          <w:szCs w:val="18"/>
          <w:lang w:val="es-ES_tradnl"/>
        </w:rPr>
        <w:t xml:space="preserve">I a XIV.- </w:t>
      </w:r>
    </w:p>
    <w:p w:rsidR="00217827" w:rsidRPr="008267FE" w:rsidRDefault="00217827" w:rsidP="00217827">
      <w:pPr>
        <w:pStyle w:val="Estilo"/>
        <w:ind w:left="-567" w:right="-518"/>
        <w:rPr>
          <w:i/>
          <w:sz w:val="16"/>
          <w:szCs w:val="18"/>
        </w:rPr>
      </w:pPr>
      <w:r w:rsidRPr="008267FE">
        <w:rPr>
          <w:i/>
          <w:sz w:val="16"/>
          <w:szCs w:val="18"/>
        </w:rPr>
        <w:t>XV. Proteger la información pública reservada y confidencial que tenga en su poder, contra acceso, utilización, sustracción, modificación, destrucción y eliminación no autorizados;</w:t>
      </w:r>
    </w:p>
    <w:p w:rsidR="00217827" w:rsidRDefault="00217827" w:rsidP="00217827">
      <w:pPr>
        <w:pStyle w:val="Estilo"/>
        <w:ind w:left="-567" w:right="-518"/>
        <w:rPr>
          <w:i/>
          <w:sz w:val="16"/>
          <w:szCs w:val="18"/>
        </w:rPr>
      </w:pPr>
    </w:p>
    <w:p w:rsidR="00217827" w:rsidRPr="008267FE" w:rsidRDefault="00217827" w:rsidP="00217827">
      <w:pPr>
        <w:ind w:left="-567" w:right="-518"/>
        <w:jc w:val="both"/>
        <w:rPr>
          <w:rFonts w:ascii="Arial" w:hAnsi="Arial" w:cs="Arial"/>
          <w:i/>
          <w:snapToGrid w:val="0"/>
          <w:sz w:val="16"/>
          <w:szCs w:val="18"/>
        </w:rPr>
      </w:pPr>
      <w:r w:rsidRPr="008267FE">
        <w:rPr>
          <w:rFonts w:ascii="Arial" w:hAnsi="Arial" w:cs="Arial"/>
          <w:i/>
          <w:snapToGrid w:val="0"/>
          <w:sz w:val="16"/>
          <w:szCs w:val="18"/>
        </w:rPr>
        <w:t>En el mismo sentido La Ley de Protección de Datos Personales en Posesión de Sujetos Obligados del Estado de Jalisco y sus Municipios</w:t>
      </w:r>
    </w:p>
    <w:p w:rsidR="00217827" w:rsidRPr="008267FE" w:rsidRDefault="00217827" w:rsidP="00217827">
      <w:pPr>
        <w:tabs>
          <w:tab w:val="left" w:pos="1276"/>
        </w:tabs>
        <w:ind w:left="-567" w:right="-518"/>
        <w:jc w:val="both"/>
        <w:rPr>
          <w:rFonts w:ascii="Arial" w:hAnsi="Arial" w:cs="Arial"/>
          <w:i/>
          <w:sz w:val="16"/>
          <w:szCs w:val="18"/>
          <w:lang w:val="es-ES_tradnl"/>
        </w:rPr>
      </w:pPr>
      <w:r w:rsidRPr="008267FE">
        <w:rPr>
          <w:rFonts w:ascii="Arial" w:hAnsi="Arial" w:cs="Arial"/>
          <w:b/>
          <w:i/>
          <w:sz w:val="16"/>
          <w:szCs w:val="18"/>
          <w:lang w:val="es-ES_tradnl"/>
        </w:rPr>
        <w:t>Artículo 3.</w:t>
      </w:r>
      <w:r w:rsidRPr="008267FE">
        <w:rPr>
          <w:rFonts w:ascii="Arial" w:hAnsi="Arial" w:cs="Arial"/>
          <w:i/>
          <w:sz w:val="16"/>
          <w:szCs w:val="18"/>
          <w:lang w:val="es-ES_tradnl"/>
        </w:rPr>
        <w:t xml:space="preserve"> Ley — Glosario. </w:t>
      </w:r>
    </w:p>
    <w:p w:rsidR="00217827" w:rsidRPr="008267FE" w:rsidRDefault="00217827" w:rsidP="00217827">
      <w:pPr>
        <w:pStyle w:val="Prrafodelista"/>
        <w:numPr>
          <w:ilvl w:val="0"/>
          <w:numId w:val="2"/>
        </w:numPr>
        <w:tabs>
          <w:tab w:val="left" w:pos="1276"/>
        </w:tabs>
        <w:ind w:right="-518"/>
        <w:jc w:val="both"/>
        <w:rPr>
          <w:rFonts w:ascii="Arial" w:hAnsi="Arial" w:cs="Arial"/>
          <w:i/>
          <w:sz w:val="16"/>
          <w:szCs w:val="18"/>
          <w:lang w:val="es-ES_tradnl"/>
        </w:rPr>
      </w:pPr>
      <w:r w:rsidRPr="008267FE">
        <w:rPr>
          <w:rFonts w:ascii="Arial" w:hAnsi="Arial" w:cs="Arial"/>
          <w:i/>
          <w:sz w:val="16"/>
          <w:szCs w:val="18"/>
          <w:lang w:val="es-ES_tradnl"/>
        </w:rPr>
        <w:t>Para los efectos de la presente Ley se entenderá por:</w:t>
      </w:r>
    </w:p>
    <w:p w:rsidR="00217827" w:rsidRDefault="00217827" w:rsidP="00217827">
      <w:pPr>
        <w:pStyle w:val="Prrafodelista"/>
        <w:tabs>
          <w:tab w:val="left" w:pos="1276"/>
        </w:tabs>
        <w:spacing w:after="0"/>
        <w:ind w:left="-567" w:right="-518"/>
        <w:jc w:val="both"/>
        <w:rPr>
          <w:rFonts w:ascii="Arial" w:hAnsi="Arial" w:cs="Arial"/>
          <w:i/>
          <w:sz w:val="16"/>
          <w:szCs w:val="18"/>
          <w:lang w:val="es-ES_tradnl"/>
        </w:rPr>
      </w:pPr>
      <w:r w:rsidRPr="008267FE">
        <w:rPr>
          <w:rFonts w:ascii="Arial" w:hAnsi="Arial" w:cs="Arial"/>
          <w:i/>
          <w:sz w:val="16"/>
          <w:szCs w:val="18"/>
          <w:lang w:val="es-ES_tradnl"/>
        </w:rPr>
        <w:t>I a VIII….</w:t>
      </w:r>
    </w:p>
    <w:p w:rsidR="00217827" w:rsidRDefault="00217827" w:rsidP="00217827">
      <w:pPr>
        <w:tabs>
          <w:tab w:val="left" w:pos="1276"/>
        </w:tabs>
        <w:ind w:left="-567" w:right="-518"/>
        <w:jc w:val="both"/>
        <w:rPr>
          <w:rFonts w:ascii="Arial" w:hAnsi="Arial" w:cs="Arial"/>
          <w:i/>
          <w:sz w:val="16"/>
          <w:szCs w:val="18"/>
          <w:lang w:val="es-ES_tradnl"/>
        </w:rPr>
      </w:pPr>
      <w:r w:rsidRPr="008267FE">
        <w:rPr>
          <w:rFonts w:ascii="Arial" w:hAnsi="Arial" w:cs="Arial"/>
          <w:i/>
          <w:sz w:val="16"/>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AF2713" w:rsidRDefault="00AF2713" w:rsidP="00217827">
      <w:pPr>
        <w:tabs>
          <w:tab w:val="left" w:pos="1276"/>
        </w:tabs>
        <w:ind w:left="-567" w:right="-518"/>
        <w:jc w:val="both"/>
        <w:rPr>
          <w:rFonts w:ascii="Arial" w:hAnsi="Arial" w:cs="Arial"/>
          <w:i/>
          <w:sz w:val="16"/>
          <w:szCs w:val="18"/>
          <w:lang w:val="es-ES_tradnl"/>
        </w:rPr>
      </w:pPr>
    </w:p>
    <w:p w:rsidR="00AF2713" w:rsidRDefault="00AF2713" w:rsidP="00217827">
      <w:pPr>
        <w:tabs>
          <w:tab w:val="left" w:pos="1276"/>
        </w:tabs>
        <w:ind w:left="-567" w:right="-518"/>
        <w:jc w:val="both"/>
        <w:rPr>
          <w:rFonts w:ascii="Arial" w:hAnsi="Arial" w:cs="Arial"/>
          <w:i/>
          <w:sz w:val="16"/>
          <w:szCs w:val="18"/>
          <w:lang w:val="es-ES_tradnl"/>
        </w:rPr>
      </w:pPr>
    </w:p>
    <w:p w:rsidR="00AF2713" w:rsidRDefault="00AF2713" w:rsidP="00217827">
      <w:pPr>
        <w:tabs>
          <w:tab w:val="left" w:pos="1276"/>
        </w:tabs>
        <w:ind w:left="-567" w:right="-518"/>
        <w:jc w:val="both"/>
        <w:rPr>
          <w:rFonts w:ascii="Arial" w:hAnsi="Arial" w:cs="Arial"/>
          <w:i/>
          <w:sz w:val="16"/>
          <w:szCs w:val="18"/>
          <w:lang w:val="es-ES_tradnl"/>
        </w:rPr>
      </w:pPr>
    </w:p>
    <w:p w:rsidR="00AF2713" w:rsidRDefault="00AF2713" w:rsidP="00217827">
      <w:pPr>
        <w:tabs>
          <w:tab w:val="left" w:pos="1276"/>
        </w:tabs>
        <w:ind w:left="-567" w:right="-518"/>
        <w:jc w:val="both"/>
        <w:rPr>
          <w:rFonts w:ascii="Arial" w:hAnsi="Arial" w:cs="Arial"/>
          <w:i/>
          <w:sz w:val="16"/>
          <w:szCs w:val="18"/>
          <w:lang w:val="es-ES_tradnl"/>
        </w:rPr>
      </w:pPr>
    </w:p>
    <w:p w:rsidR="00AF2713" w:rsidRDefault="00AF2713" w:rsidP="00217827">
      <w:pPr>
        <w:tabs>
          <w:tab w:val="left" w:pos="1276"/>
        </w:tabs>
        <w:ind w:left="-567" w:right="-518"/>
        <w:jc w:val="both"/>
        <w:rPr>
          <w:rFonts w:ascii="Arial" w:hAnsi="Arial" w:cs="Arial"/>
          <w:i/>
          <w:sz w:val="16"/>
          <w:szCs w:val="18"/>
          <w:lang w:val="es-ES_tradnl"/>
        </w:rPr>
      </w:pPr>
    </w:p>
    <w:p w:rsidR="00AF2713" w:rsidRDefault="00AF2713" w:rsidP="00217827">
      <w:pPr>
        <w:tabs>
          <w:tab w:val="left" w:pos="1276"/>
        </w:tabs>
        <w:ind w:left="-567" w:right="-518"/>
        <w:jc w:val="both"/>
        <w:rPr>
          <w:rFonts w:ascii="Arial" w:hAnsi="Arial" w:cs="Arial"/>
          <w:i/>
          <w:sz w:val="16"/>
          <w:szCs w:val="18"/>
          <w:lang w:val="es-ES_tradnl"/>
        </w:rPr>
      </w:pPr>
    </w:p>
    <w:p w:rsidR="00AF2713" w:rsidRDefault="00AF2713" w:rsidP="00217827">
      <w:pPr>
        <w:tabs>
          <w:tab w:val="left" w:pos="1276"/>
        </w:tabs>
        <w:ind w:left="-567" w:right="-518"/>
        <w:jc w:val="both"/>
        <w:rPr>
          <w:rFonts w:ascii="Arial" w:hAnsi="Arial" w:cs="Arial"/>
          <w:i/>
          <w:sz w:val="16"/>
          <w:szCs w:val="18"/>
          <w:lang w:val="es-ES_tradnl"/>
        </w:rPr>
      </w:pPr>
    </w:p>
    <w:p w:rsidR="00AF2713" w:rsidRDefault="00AF2713" w:rsidP="00217827">
      <w:pPr>
        <w:tabs>
          <w:tab w:val="left" w:pos="1276"/>
        </w:tabs>
        <w:ind w:left="-567" w:right="-518"/>
        <w:jc w:val="both"/>
        <w:rPr>
          <w:rFonts w:ascii="Arial" w:hAnsi="Arial" w:cs="Arial"/>
          <w:i/>
          <w:sz w:val="16"/>
          <w:szCs w:val="18"/>
          <w:lang w:val="es-ES_tradnl"/>
        </w:rPr>
      </w:pPr>
    </w:p>
    <w:p w:rsidR="00AF2713" w:rsidRDefault="00AF2713" w:rsidP="00217827">
      <w:pPr>
        <w:tabs>
          <w:tab w:val="left" w:pos="1276"/>
        </w:tabs>
        <w:ind w:left="-567" w:right="-518"/>
        <w:jc w:val="both"/>
        <w:rPr>
          <w:rFonts w:ascii="Arial" w:hAnsi="Arial" w:cs="Arial"/>
          <w:i/>
          <w:sz w:val="16"/>
          <w:szCs w:val="18"/>
          <w:lang w:val="es-ES_tradnl"/>
        </w:rPr>
      </w:pPr>
    </w:p>
    <w:p w:rsidR="00AF2713" w:rsidRDefault="00AF2713" w:rsidP="00217827">
      <w:pPr>
        <w:tabs>
          <w:tab w:val="left" w:pos="1276"/>
        </w:tabs>
        <w:ind w:left="-567" w:right="-518"/>
        <w:jc w:val="both"/>
        <w:rPr>
          <w:rFonts w:ascii="Arial" w:hAnsi="Arial" w:cs="Arial"/>
          <w:i/>
          <w:sz w:val="16"/>
          <w:szCs w:val="18"/>
          <w:lang w:val="es-ES_tradnl"/>
        </w:rPr>
      </w:pPr>
    </w:p>
    <w:p w:rsidR="00AF2713" w:rsidRPr="008267FE" w:rsidRDefault="00AF2713" w:rsidP="00217827">
      <w:pPr>
        <w:tabs>
          <w:tab w:val="left" w:pos="1276"/>
        </w:tabs>
        <w:ind w:left="-567" w:right="-518"/>
        <w:jc w:val="both"/>
        <w:rPr>
          <w:rFonts w:ascii="Arial" w:hAnsi="Arial" w:cs="Arial"/>
          <w:i/>
          <w:sz w:val="16"/>
          <w:szCs w:val="18"/>
          <w:lang w:val="es-ES_tradnl"/>
        </w:rPr>
      </w:pPr>
    </w:p>
    <w:p w:rsidR="00217827" w:rsidRPr="008267FE" w:rsidRDefault="00217827" w:rsidP="00217827">
      <w:pPr>
        <w:tabs>
          <w:tab w:val="left" w:pos="1276"/>
        </w:tabs>
        <w:ind w:left="-567" w:right="-518"/>
        <w:jc w:val="both"/>
        <w:rPr>
          <w:rFonts w:ascii="Arial" w:hAnsi="Arial" w:cs="Arial"/>
          <w:i/>
          <w:sz w:val="16"/>
          <w:szCs w:val="18"/>
          <w:lang w:val="es-ES_tradnl"/>
        </w:rPr>
      </w:pPr>
    </w:p>
    <w:p w:rsidR="00837218" w:rsidRPr="008267FE" w:rsidRDefault="00837218" w:rsidP="00AF2713">
      <w:pPr>
        <w:tabs>
          <w:tab w:val="left" w:pos="1985"/>
        </w:tabs>
        <w:ind w:left="-993" w:right="-518"/>
        <w:jc w:val="both"/>
        <w:rPr>
          <w:rFonts w:ascii="Arial" w:hAnsi="Arial" w:cs="Arial"/>
          <w:sz w:val="20"/>
        </w:rPr>
      </w:pPr>
      <w:r w:rsidRPr="008267FE">
        <w:rPr>
          <w:rFonts w:ascii="Arial" w:hAnsi="Arial" w:cs="Arial"/>
          <w:sz w:val="20"/>
        </w:rPr>
        <w:t>Con base en lo anteriormente expuesto, es que se propone a los miembros de este Comité de Transparencia, se confirme la Clasificación inicial de reserva y protección de</w:t>
      </w:r>
      <w:r w:rsidR="00D11DD4" w:rsidRPr="008267FE">
        <w:rPr>
          <w:rFonts w:ascii="Arial" w:hAnsi="Arial" w:cs="Arial"/>
          <w:sz w:val="20"/>
        </w:rPr>
        <w:t xml:space="preserve"> la</w:t>
      </w:r>
      <w:r w:rsidRPr="008267FE">
        <w:rPr>
          <w:rFonts w:ascii="Arial" w:hAnsi="Arial" w:cs="Arial"/>
          <w:sz w:val="20"/>
        </w:rPr>
        <w:t xml:space="preserve"> Información</w:t>
      </w:r>
      <w:r w:rsidR="00D11DD4" w:rsidRPr="008267FE">
        <w:rPr>
          <w:rFonts w:ascii="Arial" w:hAnsi="Arial" w:cs="Arial"/>
          <w:sz w:val="20"/>
        </w:rPr>
        <w:t xml:space="preserve"> </w:t>
      </w:r>
      <w:r w:rsidR="00163BCC" w:rsidRPr="0029363F">
        <w:rPr>
          <w:rFonts w:ascii="Arial" w:hAnsi="Arial" w:cs="Arial"/>
          <w:bCs/>
          <w:sz w:val="20"/>
          <w:szCs w:val="20"/>
        </w:rPr>
        <w:t>que realiza la Dirección de Área de Recursos Financieros, en el sentido de clasificar y proteger como información confidencial, lo relativo a las cantidades de dinero que por concepto de cuotas sindicales fue retenida a los trabajadores y entregada a el Sindicato denominado SIDEDIF de manera mensual durante el año 2018, 2019, 2020 y 2021</w:t>
      </w:r>
      <w:r w:rsidR="00163BCC">
        <w:rPr>
          <w:rFonts w:ascii="Arial" w:hAnsi="Arial" w:cs="Arial"/>
          <w:bCs/>
          <w:sz w:val="20"/>
          <w:szCs w:val="20"/>
        </w:rPr>
        <w:t xml:space="preserve"> y que consecuentemente se niegue </w:t>
      </w:r>
      <w:r w:rsidR="00163BCC" w:rsidRPr="00BB47D4">
        <w:rPr>
          <w:rFonts w:ascii="Arial" w:hAnsi="Arial" w:cs="Arial"/>
          <w:bCs/>
          <w:sz w:val="20"/>
          <w:szCs w:val="20"/>
        </w:rPr>
        <w:t>al solicitante por encontrase dentro de</w:t>
      </w:r>
      <w:r w:rsidR="00163BCC">
        <w:rPr>
          <w:rFonts w:ascii="Arial" w:hAnsi="Arial" w:cs="Arial"/>
          <w:bCs/>
          <w:sz w:val="20"/>
          <w:szCs w:val="20"/>
        </w:rPr>
        <w:t xml:space="preserve"> aquella información considerada por Ley como </w:t>
      </w:r>
      <w:r w:rsidR="00163BCC" w:rsidRPr="00BB47D4">
        <w:rPr>
          <w:rFonts w:ascii="Arial" w:hAnsi="Arial" w:cs="Arial"/>
          <w:bCs/>
          <w:sz w:val="20"/>
          <w:szCs w:val="20"/>
        </w:rPr>
        <w:t xml:space="preserve">confidencial </w:t>
      </w:r>
      <w:r w:rsidR="00163BCC">
        <w:rPr>
          <w:rFonts w:ascii="Arial" w:hAnsi="Arial" w:cs="Arial"/>
          <w:bCs/>
          <w:sz w:val="20"/>
          <w:szCs w:val="20"/>
        </w:rPr>
        <w:t xml:space="preserve">acorde al </w:t>
      </w:r>
      <w:r w:rsidR="00163BCC" w:rsidRPr="00BB47D4">
        <w:rPr>
          <w:rFonts w:ascii="Arial" w:hAnsi="Arial" w:cs="Arial"/>
          <w:bCs/>
          <w:sz w:val="20"/>
          <w:szCs w:val="20"/>
        </w:rPr>
        <w:t xml:space="preserve">artículo 21 de la Ley de Transparencia del Estado, </w:t>
      </w:r>
      <w:r w:rsidR="00163BCC">
        <w:rPr>
          <w:rFonts w:ascii="Arial" w:hAnsi="Arial" w:cs="Arial"/>
          <w:sz w:val="20"/>
        </w:rPr>
        <w:t>y al</w:t>
      </w:r>
      <w:r w:rsidR="00163BCC" w:rsidRPr="008267FE">
        <w:rPr>
          <w:rFonts w:ascii="Arial" w:hAnsi="Arial" w:cs="Arial"/>
          <w:sz w:val="20"/>
        </w:rPr>
        <w:t xml:space="preserve"> Lineamiento Quincuagésimo octavo fracción </w:t>
      </w:r>
      <w:r w:rsidR="00163BCC">
        <w:rPr>
          <w:rFonts w:ascii="Arial" w:hAnsi="Arial" w:cs="Arial"/>
          <w:sz w:val="20"/>
        </w:rPr>
        <w:t>V</w:t>
      </w:r>
      <w:r w:rsidR="00163BCC" w:rsidRPr="008267FE">
        <w:rPr>
          <w:rFonts w:ascii="Arial" w:hAnsi="Arial" w:cs="Arial"/>
          <w:sz w:val="20"/>
        </w:rPr>
        <w:t>I de los Lineamientos Generales para la Protección de la Información Confidencial y Reservada</w:t>
      </w:r>
      <w:r w:rsidR="00163BCC">
        <w:rPr>
          <w:rFonts w:ascii="Arial" w:hAnsi="Arial" w:cs="Arial"/>
          <w:bCs/>
          <w:sz w:val="20"/>
          <w:szCs w:val="20"/>
        </w:rPr>
        <w:t xml:space="preserve">, </w:t>
      </w:r>
      <w:r w:rsidR="00163BCC" w:rsidRPr="00BB47D4">
        <w:rPr>
          <w:rFonts w:ascii="Arial" w:hAnsi="Arial" w:cs="Arial"/>
          <w:bCs/>
          <w:sz w:val="20"/>
          <w:szCs w:val="20"/>
        </w:rPr>
        <w:t>al ser el sindicato una persona moral y formar parte de su patrimonio dichas cuotas sindicales y además porque esas cuotas se considera recurso privado y no público</w:t>
      </w:r>
      <w:r w:rsidR="00163BCC">
        <w:rPr>
          <w:rFonts w:ascii="Arial" w:hAnsi="Arial" w:cs="Arial"/>
          <w:bCs/>
          <w:sz w:val="20"/>
          <w:szCs w:val="20"/>
        </w:rPr>
        <w:t>; además</w:t>
      </w:r>
      <w:r w:rsidR="00163BCC" w:rsidRPr="0029363F">
        <w:rPr>
          <w:rFonts w:ascii="Arial" w:hAnsi="Arial" w:cs="Arial"/>
          <w:sz w:val="20"/>
        </w:rPr>
        <w:t xml:space="preserve"> </w:t>
      </w:r>
      <w:r w:rsidR="00163BCC" w:rsidRPr="008267FE">
        <w:rPr>
          <w:rFonts w:ascii="Arial" w:hAnsi="Arial" w:cs="Arial"/>
          <w:sz w:val="20"/>
        </w:rPr>
        <w:t xml:space="preserve">es de tomar en consideración que la fracción XV del artículo 25 la Ley de Transparencia y Acceso a la Información Pública del Estado de Jalisco y sus Municipios impone como obligación a todos los entes de Gobierno, el proteger la información pública reservada y confidencial que tenga en su poder contra todo acceso no autorizado, siendo que en el caso concreto, este sujeto obligado carece de la autorización expresa de la titular del dato </w:t>
      </w:r>
      <w:r w:rsidR="00163BCC">
        <w:rPr>
          <w:rFonts w:ascii="Arial" w:hAnsi="Arial" w:cs="Arial"/>
          <w:sz w:val="20"/>
        </w:rPr>
        <w:t xml:space="preserve">patrimonial </w:t>
      </w:r>
      <w:r w:rsidR="00163BCC" w:rsidRPr="008267FE">
        <w:rPr>
          <w:rFonts w:ascii="Arial" w:hAnsi="Arial" w:cs="Arial"/>
          <w:sz w:val="20"/>
        </w:rPr>
        <w:t xml:space="preserve">solicitado, para dar difusión al mismo, </w:t>
      </w:r>
      <w:r w:rsidR="00163BCC">
        <w:rPr>
          <w:rFonts w:ascii="Arial" w:hAnsi="Arial" w:cs="Arial"/>
          <w:bCs/>
          <w:sz w:val="20"/>
          <w:szCs w:val="20"/>
        </w:rPr>
        <w:t>p</w:t>
      </w:r>
      <w:r w:rsidR="00163BCC" w:rsidRPr="00BB47D4">
        <w:rPr>
          <w:rFonts w:ascii="Arial" w:hAnsi="Arial" w:cs="Arial"/>
          <w:bCs/>
          <w:sz w:val="20"/>
          <w:szCs w:val="20"/>
        </w:rPr>
        <w:t>or lo que, si no hay más intervenciones,</w:t>
      </w:r>
      <w:r w:rsidR="00163BCC">
        <w:rPr>
          <w:rFonts w:ascii="Arial" w:hAnsi="Arial" w:cs="Arial"/>
          <w:bCs/>
          <w:sz w:val="20"/>
          <w:szCs w:val="20"/>
        </w:rPr>
        <w:t xml:space="preserve"> se </w:t>
      </w:r>
      <w:r w:rsidR="00163BCC" w:rsidRPr="00BB47D4">
        <w:rPr>
          <w:rFonts w:ascii="Arial" w:hAnsi="Arial" w:cs="Arial"/>
          <w:bCs/>
          <w:sz w:val="20"/>
          <w:szCs w:val="20"/>
        </w:rPr>
        <w:t>somete a votación el presente punto para su aprobación</w:t>
      </w:r>
      <w:r w:rsidR="00163BCC">
        <w:rPr>
          <w:rFonts w:ascii="Arial" w:hAnsi="Arial" w:cs="Arial"/>
          <w:bCs/>
          <w:sz w:val="20"/>
          <w:szCs w:val="20"/>
        </w:rPr>
        <w:t xml:space="preserve"> y</w:t>
      </w:r>
      <w:r w:rsidR="00163BCC" w:rsidRPr="00BB47D4">
        <w:rPr>
          <w:rFonts w:ascii="Arial" w:hAnsi="Arial" w:cs="Arial"/>
          <w:b/>
          <w:bCs/>
          <w:sz w:val="20"/>
          <w:szCs w:val="20"/>
        </w:rPr>
        <w:t xml:space="preserve"> ¿</w:t>
      </w:r>
      <w:r w:rsidR="00163BCC" w:rsidRPr="00BB47D4">
        <w:rPr>
          <w:rFonts w:ascii="Arial" w:hAnsi="Arial" w:cs="Arial"/>
          <w:sz w:val="20"/>
          <w:szCs w:val="20"/>
        </w:rPr>
        <w:t xml:space="preserve">quienes estén a favor, lo externen levantando la mano? </w:t>
      </w:r>
      <w:r w:rsidR="00163BCC" w:rsidRPr="00BB47D4">
        <w:rPr>
          <w:rFonts w:ascii="Arial" w:hAnsi="Arial" w:cs="Arial"/>
          <w:b/>
          <w:sz w:val="20"/>
          <w:szCs w:val="20"/>
        </w:rPr>
        <w:t xml:space="preserve">Voz </w:t>
      </w:r>
      <w:r w:rsidR="00163BCC" w:rsidRPr="00BB47D4">
        <w:rPr>
          <w:rFonts w:ascii="Arial" w:hAnsi="Arial" w:cs="Arial"/>
          <w:b/>
          <w:sz w:val="20"/>
          <w:szCs w:val="20"/>
          <w:lang w:eastAsia="es-ES"/>
        </w:rPr>
        <w:t xml:space="preserve">Lic. </w:t>
      </w:r>
      <w:r w:rsidR="00163BCC">
        <w:rPr>
          <w:rFonts w:ascii="Arial" w:hAnsi="Arial" w:cs="Arial"/>
          <w:b/>
          <w:sz w:val="20"/>
          <w:szCs w:val="20"/>
          <w:lang w:eastAsia="es-ES"/>
        </w:rPr>
        <w:t>José Antonio Castañeda Castellanos</w:t>
      </w:r>
      <w:r w:rsidR="00163BCC" w:rsidRPr="00BB47D4">
        <w:rPr>
          <w:rFonts w:ascii="Arial" w:hAnsi="Arial" w:cs="Arial"/>
          <w:b/>
          <w:sz w:val="20"/>
          <w:szCs w:val="20"/>
          <w:lang w:eastAsia="es-ES"/>
        </w:rPr>
        <w:t xml:space="preserve"> </w:t>
      </w:r>
      <w:proofErr w:type="gramStart"/>
      <w:r w:rsidR="00163BCC">
        <w:rPr>
          <w:rFonts w:ascii="Arial" w:hAnsi="Arial" w:cs="Arial"/>
          <w:bCs/>
          <w:sz w:val="20"/>
          <w:szCs w:val="20"/>
        </w:rPr>
        <w:t>Presidente</w:t>
      </w:r>
      <w:proofErr w:type="gramEnd"/>
      <w:r w:rsidR="00163BCC" w:rsidRPr="00BB47D4">
        <w:rPr>
          <w:rFonts w:ascii="Arial" w:hAnsi="Arial" w:cs="Arial"/>
          <w:bCs/>
          <w:sz w:val="20"/>
          <w:szCs w:val="20"/>
        </w:rPr>
        <w:t xml:space="preserve"> del Comité de Transparencia: </w:t>
      </w:r>
      <w:r w:rsidR="00163BCC" w:rsidRPr="00BB47D4">
        <w:rPr>
          <w:rFonts w:ascii="Arial" w:hAnsi="Arial" w:cs="Arial"/>
          <w:b/>
          <w:sz w:val="20"/>
          <w:szCs w:val="20"/>
        </w:rPr>
        <w:t>Aprobado por unanimidad.</w:t>
      </w:r>
      <w:r w:rsidR="00163BCC" w:rsidRPr="00BB47D4">
        <w:rPr>
          <w:rFonts w:ascii="Arial" w:hAnsi="Arial" w:cs="Arial"/>
          <w:sz w:val="20"/>
          <w:szCs w:val="20"/>
        </w:rPr>
        <w:t xml:space="preserve"> </w:t>
      </w:r>
      <w:r w:rsidR="00AF2713">
        <w:rPr>
          <w:rFonts w:ascii="Arial" w:hAnsi="Arial" w:cs="Arial"/>
          <w:sz w:val="20"/>
          <w:szCs w:val="20"/>
        </w:rPr>
        <w:t xml:space="preserve">Con el siguiente: </w:t>
      </w:r>
      <w:r w:rsidR="00AF2713" w:rsidRPr="00AF2713">
        <w:rPr>
          <w:rFonts w:ascii="Arial" w:hAnsi="Arial" w:cs="Arial"/>
          <w:b/>
          <w:sz w:val="20"/>
          <w:szCs w:val="20"/>
        </w:rPr>
        <w:t>A</w:t>
      </w:r>
      <w:r w:rsidRPr="008267FE">
        <w:rPr>
          <w:rFonts w:ascii="Arial" w:hAnsi="Arial" w:cs="Arial"/>
          <w:b/>
          <w:sz w:val="20"/>
        </w:rPr>
        <w:t xml:space="preserve">CUERDO.- </w:t>
      </w:r>
      <w:r w:rsidRPr="008267FE">
        <w:rPr>
          <w:rFonts w:ascii="Arial" w:hAnsi="Arial" w:cs="Arial"/>
          <w:sz w:val="20"/>
          <w:u w:val="single"/>
        </w:rPr>
        <w:t>Se aprueba por unanimidad confirmar la Clasificación de reserva y protección de la Información Confidencial,</w:t>
      </w:r>
      <w:r w:rsidRPr="008267FE">
        <w:rPr>
          <w:rFonts w:ascii="Arial" w:hAnsi="Arial" w:cs="Arial"/>
          <w:sz w:val="20"/>
        </w:rPr>
        <w:t xml:space="preserve"> </w:t>
      </w:r>
      <w:r w:rsidR="00D73BF9" w:rsidRPr="0029363F">
        <w:rPr>
          <w:rFonts w:ascii="Arial" w:hAnsi="Arial" w:cs="Arial"/>
          <w:bCs/>
          <w:sz w:val="20"/>
          <w:szCs w:val="20"/>
        </w:rPr>
        <w:t>lo relativo a las cantidades de dinero que por concepto de cuotas sindicales fue retenida a los trabajadores y entregada a el Sindicato denominado SIDEDIF de manera mensual durante el año 2018, 2019, 2020 y 2021</w:t>
      </w:r>
      <w:r w:rsidR="00D73BF9">
        <w:rPr>
          <w:rFonts w:ascii="Arial" w:hAnsi="Arial" w:cs="Arial"/>
          <w:bCs/>
          <w:sz w:val="20"/>
          <w:szCs w:val="20"/>
        </w:rPr>
        <w:t xml:space="preserve"> y que consecuentemente se niegue </w:t>
      </w:r>
      <w:r w:rsidR="00D73BF9" w:rsidRPr="00BB47D4">
        <w:rPr>
          <w:rFonts w:ascii="Arial" w:hAnsi="Arial" w:cs="Arial"/>
          <w:bCs/>
          <w:sz w:val="20"/>
          <w:szCs w:val="20"/>
        </w:rPr>
        <w:t>al solicitante por encontrase dentro de</w:t>
      </w:r>
      <w:r w:rsidR="00D73BF9">
        <w:rPr>
          <w:rFonts w:ascii="Arial" w:hAnsi="Arial" w:cs="Arial"/>
          <w:bCs/>
          <w:sz w:val="20"/>
          <w:szCs w:val="20"/>
        </w:rPr>
        <w:t xml:space="preserve"> aquella información considerada como </w:t>
      </w:r>
      <w:r w:rsidR="00D73BF9" w:rsidRPr="00BB47D4">
        <w:rPr>
          <w:rFonts w:ascii="Arial" w:hAnsi="Arial" w:cs="Arial"/>
          <w:bCs/>
          <w:sz w:val="20"/>
          <w:szCs w:val="20"/>
        </w:rPr>
        <w:t>confidencial</w:t>
      </w:r>
      <w:r w:rsidR="00D73BF9">
        <w:rPr>
          <w:rFonts w:ascii="Arial" w:hAnsi="Arial" w:cs="Arial"/>
          <w:bCs/>
          <w:sz w:val="20"/>
          <w:szCs w:val="20"/>
        </w:rPr>
        <w:t xml:space="preserve"> de </w:t>
      </w:r>
      <w:r w:rsidRPr="008267FE">
        <w:rPr>
          <w:rFonts w:ascii="Arial" w:hAnsi="Arial" w:cs="Arial"/>
          <w:sz w:val="20"/>
        </w:rPr>
        <w:t xml:space="preserve">conformidad con lo señalado en los artículos 21 punto 1, fracción I y 25 fracción XV, ambos de la Ley de Transparencia y Acceso a la Información Pública del Estado de Jalisco y sus Municipios, en relación con el </w:t>
      </w:r>
      <w:r w:rsidR="00D11DD4" w:rsidRPr="008267FE">
        <w:rPr>
          <w:rFonts w:ascii="Arial" w:hAnsi="Arial" w:cs="Arial"/>
          <w:sz w:val="20"/>
        </w:rPr>
        <w:t>artículo</w:t>
      </w:r>
      <w:r w:rsidRPr="008267FE">
        <w:rPr>
          <w:rFonts w:ascii="Arial" w:hAnsi="Arial" w:cs="Arial"/>
          <w:sz w:val="20"/>
        </w:rPr>
        <w:t xml:space="preserve"> 3° fracción IX de la Ley de Protección de Datos Personales en Posesión de Sujetos Obligados del Estado de Jalisco y sus Municipios y de lo estipulado por el Lineamiento Quincuagésimo octavo fracción </w:t>
      </w:r>
      <w:r w:rsidR="00D73BF9">
        <w:rPr>
          <w:rFonts w:ascii="Arial" w:hAnsi="Arial" w:cs="Arial"/>
          <w:sz w:val="20"/>
        </w:rPr>
        <w:t>VI</w:t>
      </w:r>
      <w:r w:rsidRPr="008267FE">
        <w:rPr>
          <w:rFonts w:ascii="Arial" w:hAnsi="Arial" w:cs="Arial"/>
          <w:sz w:val="20"/>
        </w:rPr>
        <w:t xml:space="preserve"> de los Lineamientos Generales para la Protección de la Información Confidencial y Reservada que deberán observar los sujetos obligados.</w:t>
      </w:r>
    </w:p>
    <w:p w:rsidR="00837218" w:rsidRPr="008267FE" w:rsidRDefault="00837218" w:rsidP="00837218">
      <w:pPr>
        <w:ind w:left="-993" w:right="-376"/>
        <w:jc w:val="both"/>
        <w:rPr>
          <w:rFonts w:ascii="Arial" w:hAnsi="Arial" w:cs="Arial"/>
          <w:sz w:val="20"/>
        </w:rPr>
      </w:pPr>
    </w:p>
    <w:p w:rsidR="008267FE" w:rsidRPr="008267FE" w:rsidRDefault="00D37A24" w:rsidP="008267FE">
      <w:pPr>
        <w:ind w:left="-993"/>
        <w:jc w:val="both"/>
        <w:rPr>
          <w:rFonts w:ascii="Arial" w:hAnsi="Arial" w:cs="Arial"/>
          <w:sz w:val="20"/>
          <w:szCs w:val="20"/>
        </w:rPr>
      </w:pPr>
      <w:r w:rsidRPr="008267FE">
        <w:rPr>
          <w:rFonts w:ascii="Arial" w:hAnsi="Arial" w:cs="Arial"/>
          <w:b/>
          <w:sz w:val="20"/>
          <w:szCs w:val="20"/>
          <w:lang w:eastAsia="es-ES"/>
        </w:rPr>
        <w:t>4</w:t>
      </w:r>
      <w:r w:rsidR="00837218" w:rsidRPr="008267FE">
        <w:rPr>
          <w:rFonts w:ascii="Arial" w:hAnsi="Arial" w:cs="Arial"/>
          <w:b/>
          <w:sz w:val="20"/>
          <w:szCs w:val="20"/>
          <w:lang w:eastAsia="es-ES"/>
        </w:rPr>
        <w:t xml:space="preserve">.- Asuntos Generales. - Voz </w:t>
      </w:r>
      <w:r w:rsidR="00837218" w:rsidRPr="008267FE">
        <w:rPr>
          <w:rFonts w:ascii="Arial" w:hAnsi="Arial" w:cs="Arial"/>
          <w:b/>
          <w:sz w:val="20"/>
          <w:szCs w:val="20"/>
        </w:rPr>
        <w:t>Lic. José Antonio Castañeda Castellanos</w:t>
      </w:r>
      <w:r w:rsidR="00837218" w:rsidRPr="008267FE">
        <w:rPr>
          <w:rFonts w:ascii="Arial" w:hAnsi="Arial" w:cs="Arial"/>
          <w:sz w:val="20"/>
          <w:szCs w:val="20"/>
        </w:rPr>
        <w:t xml:space="preserve"> Presidente del Comité: ¿Existe algún tema adicional a tratar en esta </w:t>
      </w:r>
      <w:proofErr w:type="gramStart"/>
      <w:r w:rsidR="00837218" w:rsidRPr="008267FE">
        <w:rPr>
          <w:rFonts w:ascii="Arial" w:hAnsi="Arial" w:cs="Arial"/>
          <w:sz w:val="20"/>
          <w:szCs w:val="20"/>
        </w:rPr>
        <w:t>sesión?</w:t>
      </w:r>
      <w:r w:rsidR="00837218" w:rsidRPr="008267FE">
        <w:rPr>
          <w:rFonts w:ascii="Arial" w:hAnsi="Arial" w:cs="Arial"/>
          <w:b/>
          <w:bCs/>
          <w:sz w:val="20"/>
          <w:szCs w:val="20"/>
        </w:rPr>
        <w:t>.</w:t>
      </w:r>
      <w:proofErr w:type="gramEnd"/>
      <w:r w:rsidR="00837218" w:rsidRPr="008267FE">
        <w:rPr>
          <w:rFonts w:ascii="Arial" w:hAnsi="Arial" w:cs="Arial"/>
          <w:b/>
          <w:bCs/>
          <w:sz w:val="20"/>
          <w:szCs w:val="20"/>
        </w:rPr>
        <w:t xml:space="preserve"> </w:t>
      </w:r>
      <w:r w:rsidR="008267FE" w:rsidRPr="008267FE">
        <w:rPr>
          <w:rFonts w:ascii="Arial" w:hAnsi="Arial" w:cs="Arial"/>
          <w:bCs/>
          <w:sz w:val="20"/>
          <w:szCs w:val="20"/>
        </w:rPr>
        <w:t>Al no existir tema alguno por tratar en la presente sesión, p</w:t>
      </w:r>
      <w:r w:rsidR="008267FE" w:rsidRPr="008267FE">
        <w:rPr>
          <w:rFonts w:ascii="Arial" w:hAnsi="Arial" w:cs="Arial"/>
          <w:sz w:val="20"/>
          <w:szCs w:val="20"/>
        </w:rPr>
        <w:t xml:space="preserve">asamos a la clausura de la Sesión. </w:t>
      </w:r>
    </w:p>
    <w:p w:rsidR="00837218" w:rsidRPr="008267FE" w:rsidRDefault="00837218" w:rsidP="00D37A24">
      <w:pPr>
        <w:ind w:left="-993" w:right="-801"/>
        <w:jc w:val="both"/>
        <w:rPr>
          <w:rFonts w:ascii="Arial" w:hAnsi="Arial" w:cs="Arial"/>
          <w:sz w:val="20"/>
        </w:rPr>
      </w:pPr>
    </w:p>
    <w:p w:rsidR="00837218" w:rsidRPr="008267FE" w:rsidRDefault="008267FE" w:rsidP="00837218">
      <w:pPr>
        <w:ind w:left="-993"/>
        <w:jc w:val="both"/>
        <w:rPr>
          <w:rFonts w:ascii="Arial" w:hAnsi="Arial" w:cs="Arial"/>
          <w:sz w:val="20"/>
          <w:szCs w:val="20"/>
        </w:rPr>
      </w:pPr>
      <w:r w:rsidRPr="008267FE">
        <w:rPr>
          <w:rFonts w:ascii="Arial" w:hAnsi="Arial" w:cs="Arial"/>
          <w:b/>
          <w:sz w:val="20"/>
          <w:szCs w:val="20"/>
          <w:lang w:eastAsia="es-ES"/>
        </w:rPr>
        <w:t>5</w:t>
      </w:r>
      <w:r w:rsidR="00837218" w:rsidRPr="008267FE">
        <w:rPr>
          <w:rFonts w:ascii="Arial" w:hAnsi="Arial" w:cs="Arial"/>
          <w:b/>
          <w:sz w:val="20"/>
          <w:szCs w:val="20"/>
          <w:lang w:eastAsia="es-ES"/>
        </w:rPr>
        <w:t xml:space="preserve">.- Clausura de la </w:t>
      </w:r>
      <w:proofErr w:type="gramStart"/>
      <w:r w:rsidR="00837218" w:rsidRPr="008267FE">
        <w:rPr>
          <w:rFonts w:ascii="Arial" w:hAnsi="Arial" w:cs="Arial"/>
          <w:b/>
          <w:sz w:val="20"/>
          <w:szCs w:val="20"/>
          <w:lang w:eastAsia="es-ES"/>
        </w:rPr>
        <w:t>Sesión.-</w:t>
      </w:r>
      <w:proofErr w:type="gramEnd"/>
      <w:r w:rsidR="00837218" w:rsidRPr="008267FE">
        <w:rPr>
          <w:rFonts w:ascii="Arial" w:hAnsi="Arial" w:cs="Arial"/>
          <w:b/>
          <w:sz w:val="20"/>
          <w:szCs w:val="20"/>
          <w:lang w:eastAsia="es-ES"/>
        </w:rPr>
        <w:t xml:space="preserve"> Voz </w:t>
      </w:r>
      <w:r w:rsidR="00837218" w:rsidRPr="008267FE">
        <w:rPr>
          <w:rFonts w:ascii="Arial" w:hAnsi="Arial" w:cs="Arial"/>
          <w:b/>
          <w:sz w:val="20"/>
          <w:szCs w:val="20"/>
        </w:rPr>
        <w:t>Lic. José Antonio Castañeda Castellanos</w:t>
      </w:r>
      <w:r w:rsidR="00837218" w:rsidRPr="008267FE">
        <w:rPr>
          <w:rFonts w:ascii="Arial" w:hAnsi="Arial" w:cs="Arial"/>
          <w:sz w:val="20"/>
          <w:szCs w:val="20"/>
        </w:rPr>
        <w:t xml:space="preserve"> Presidente del Comité:</w:t>
      </w:r>
      <w:r w:rsidR="00837218" w:rsidRPr="008267FE">
        <w:rPr>
          <w:rFonts w:ascii="Arial" w:hAnsi="Arial" w:cs="Arial"/>
          <w:bCs/>
          <w:sz w:val="20"/>
          <w:szCs w:val="20"/>
        </w:rPr>
        <w:t xml:space="preserve"> </w:t>
      </w:r>
      <w:r w:rsidR="00837218" w:rsidRPr="008267FE">
        <w:rPr>
          <w:rFonts w:ascii="Arial" w:hAnsi="Arial" w:cs="Arial"/>
          <w:sz w:val="20"/>
          <w:szCs w:val="20"/>
          <w:lang w:eastAsia="es-ES"/>
        </w:rPr>
        <w:t>No habiendo más asuntos a tratar,</w:t>
      </w:r>
      <w:r w:rsidR="00837218" w:rsidRPr="008267FE">
        <w:rPr>
          <w:rFonts w:ascii="Arial" w:hAnsi="Arial" w:cs="Arial"/>
          <w:sz w:val="20"/>
          <w:szCs w:val="20"/>
        </w:rPr>
        <w:t xml:space="preserve"> doy por clausurada la presente sesión, siendo las 1</w:t>
      </w:r>
      <w:r w:rsidR="0088065E">
        <w:rPr>
          <w:rFonts w:ascii="Arial" w:hAnsi="Arial" w:cs="Arial"/>
          <w:sz w:val="20"/>
          <w:szCs w:val="20"/>
        </w:rPr>
        <w:t>5</w:t>
      </w:r>
      <w:r w:rsidR="00837218" w:rsidRPr="008267FE">
        <w:rPr>
          <w:rFonts w:ascii="Arial" w:hAnsi="Arial" w:cs="Arial"/>
          <w:sz w:val="20"/>
          <w:szCs w:val="20"/>
        </w:rPr>
        <w:t>:</w:t>
      </w:r>
      <w:r w:rsidR="0088065E">
        <w:rPr>
          <w:rFonts w:ascii="Arial" w:hAnsi="Arial" w:cs="Arial"/>
          <w:sz w:val="20"/>
          <w:szCs w:val="20"/>
        </w:rPr>
        <w:t>5</w:t>
      </w:r>
      <w:r w:rsidR="00837218" w:rsidRPr="008267FE">
        <w:rPr>
          <w:rFonts w:ascii="Arial" w:hAnsi="Arial" w:cs="Arial"/>
          <w:sz w:val="20"/>
          <w:szCs w:val="20"/>
        </w:rPr>
        <w:t xml:space="preserve">5 </w:t>
      </w:r>
      <w:r w:rsidR="0088065E">
        <w:rPr>
          <w:rFonts w:ascii="Arial" w:hAnsi="Arial" w:cs="Arial"/>
          <w:sz w:val="20"/>
          <w:szCs w:val="20"/>
        </w:rPr>
        <w:t xml:space="preserve">quince </w:t>
      </w:r>
      <w:r w:rsidRPr="008267FE">
        <w:rPr>
          <w:rFonts w:ascii="Arial" w:hAnsi="Arial" w:cs="Arial"/>
          <w:sz w:val="20"/>
          <w:szCs w:val="20"/>
        </w:rPr>
        <w:t xml:space="preserve">horas </w:t>
      </w:r>
      <w:r w:rsidR="00837218" w:rsidRPr="008267FE">
        <w:rPr>
          <w:rFonts w:ascii="Arial" w:hAnsi="Arial" w:cs="Arial"/>
          <w:sz w:val="20"/>
          <w:szCs w:val="20"/>
        </w:rPr>
        <w:t>con</w:t>
      </w:r>
      <w:r w:rsidRPr="008267FE">
        <w:rPr>
          <w:rFonts w:ascii="Arial" w:hAnsi="Arial" w:cs="Arial"/>
          <w:sz w:val="20"/>
          <w:szCs w:val="20"/>
        </w:rPr>
        <w:t xml:space="preserve"> </w:t>
      </w:r>
      <w:r w:rsidR="0088065E">
        <w:rPr>
          <w:rFonts w:ascii="Arial" w:hAnsi="Arial" w:cs="Arial"/>
          <w:sz w:val="20"/>
          <w:szCs w:val="20"/>
        </w:rPr>
        <w:t xml:space="preserve">cincuenta y </w:t>
      </w:r>
      <w:r w:rsidRPr="008267FE">
        <w:rPr>
          <w:rFonts w:ascii="Arial" w:hAnsi="Arial" w:cs="Arial"/>
          <w:sz w:val="20"/>
          <w:szCs w:val="20"/>
        </w:rPr>
        <w:t xml:space="preserve">cinco </w:t>
      </w:r>
      <w:r w:rsidR="00837218" w:rsidRPr="008267FE">
        <w:rPr>
          <w:rFonts w:ascii="Arial" w:hAnsi="Arial" w:cs="Arial"/>
          <w:sz w:val="20"/>
          <w:szCs w:val="20"/>
        </w:rPr>
        <w:t xml:space="preserve">minutos del día de hoy  </w:t>
      </w:r>
      <w:r w:rsidR="00AF2713">
        <w:rPr>
          <w:rFonts w:ascii="Arial" w:hAnsi="Arial" w:cs="Arial"/>
          <w:sz w:val="20"/>
          <w:szCs w:val="20"/>
        </w:rPr>
        <w:t>14</w:t>
      </w:r>
      <w:r w:rsidR="00837218" w:rsidRPr="008267FE">
        <w:rPr>
          <w:rFonts w:ascii="Arial" w:hAnsi="Arial" w:cs="Arial"/>
          <w:sz w:val="20"/>
          <w:szCs w:val="20"/>
        </w:rPr>
        <w:t xml:space="preserve"> de </w:t>
      </w:r>
      <w:r w:rsidR="00AF2713">
        <w:rPr>
          <w:rFonts w:ascii="Arial" w:hAnsi="Arial" w:cs="Arial"/>
          <w:sz w:val="20"/>
          <w:szCs w:val="20"/>
        </w:rPr>
        <w:t xml:space="preserve">junio </w:t>
      </w:r>
      <w:r w:rsidR="00837218" w:rsidRPr="008267FE">
        <w:rPr>
          <w:rFonts w:ascii="Arial" w:hAnsi="Arial" w:cs="Arial"/>
          <w:sz w:val="20"/>
          <w:szCs w:val="20"/>
        </w:rPr>
        <w:t>del año 2022 dos mil veintidós; agradeciendo su asistencia ¡Gracias!.</w:t>
      </w:r>
      <w:r w:rsidR="00837218" w:rsidRPr="008267FE">
        <w:rPr>
          <w:rFonts w:ascii="Arial" w:hAnsi="Arial" w:cs="Arial"/>
          <w:b/>
          <w:sz w:val="20"/>
          <w:szCs w:val="20"/>
        </w:rPr>
        <w:t xml:space="preserve"> </w:t>
      </w:r>
      <w:r w:rsidR="00837218" w:rsidRPr="008267FE">
        <w:rPr>
          <w:rFonts w:ascii="Arial" w:hAnsi="Arial" w:cs="Arial"/>
          <w:sz w:val="20"/>
          <w:szCs w:val="20"/>
        </w:rPr>
        <w:t>Levantándose la presente acta en vía de constanci</w:t>
      </w:r>
      <w:bookmarkStart w:id="0" w:name="_GoBack"/>
      <w:bookmarkEnd w:id="0"/>
      <w:r w:rsidR="00837218" w:rsidRPr="008267FE">
        <w:rPr>
          <w:rFonts w:ascii="Arial" w:hAnsi="Arial" w:cs="Arial"/>
          <w:sz w:val="20"/>
          <w:szCs w:val="20"/>
        </w:rPr>
        <w:t>a, firmando en ella quienes intervinieron.</w:t>
      </w:r>
    </w:p>
    <w:p w:rsidR="00837218" w:rsidRPr="008267FE" w:rsidRDefault="00837218" w:rsidP="00837218">
      <w:pPr>
        <w:jc w:val="center"/>
        <w:rPr>
          <w:rFonts w:ascii="Arial" w:hAnsi="Arial" w:cs="Arial"/>
          <w:sz w:val="20"/>
          <w:szCs w:val="20"/>
        </w:rPr>
      </w:pPr>
    </w:p>
    <w:p w:rsidR="00837218" w:rsidRPr="008267FE" w:rsidRDefault="00837218" w:rsidP="00837218">
      <w:pPr>
        <w:jc w:val="center"/>
        <w:rPr>
          <w:rFonts w:ascii="Arial" w:hAnsi="Arial" w:cs="Arial"/>
          <w:sz w:val="20"/>
          <w:szCs w:val="20"/>
        </w:rPr>
      </w:pPr>
    </w:p>
    <w:p w:rsidR="00837218" w:rsidRPr="008267FE" w:rsidRDefault="00837218" w:rsidP="00837218">
      <w:pPr>
        <w:jc w:val="center"/>
        <w:rPr>
          <w:rFonts w:ascii="Arial" w:hAnsi="Arial" w:cs="Arial"/>
          <w:sz w:val="18"/>
          <w:szCs w:val="18"/>
        </w:rPr>
      </w:pPr>
      <w:r w:rsidRPr="008267FE">
        <w:rPr>
          <w:rFonts w:ascii="Arial" w:hAnsi="Arial" w:cs="Arial"/>
          <w:b/>
          <w:sz w:val="18"/>
          <w:szCs w:val="18"/>
        </w:rPr>
        <w:t>Lic. José Antonio Castañeda Castellanos</w:t>
      </w:r>
      <w:r w:rsidRPr="008267FE">
        <w:rPr>
          <w:rFonts w:ascii="Arial" w:hAnsi="Arial" w:cs="Arial"/>
          <w:sz w:val="18"/>
          <w:szCs w:val="18"/>
        </w:rPr>
        <w:t xml:space="preserve"> </w:t>
      </w:r>
    </w:p>
    <w:p w:rsidR="00837218" w:rsidRPr="008267FE" w:rsidRDefault="00837218" w:rsidP="00837218">
      <w:pPr>
        <w:jc w:val="center"/>
        <w:rPr>
          <w:rFonts w:ascii="Arial" w:hAnsi="Arial" w:cs="Arial"/>
          <w:sz w:val="18"/>
          <w:szCs w:val="18"/>
        </w:rPr>
      </w:pPr>
      <w:r w:rsidRPr="008267FE">
        <w:rPr>
          <w:rFonts w:ascii="Arial" w:hAnsi="Arial" w:cs="Arial"/>
          <w:sz w:val="18"/>
          <w:szCs w:val="18"/>
        </w:rPr>
        <w:t xml:space="preserve">Director Jurídico y </w:t>
      </w:r>
      <w:proofErr w:type="gramStart"/>
      <w:r w:rsidRPr="008267FE">
        <w:rPr>
          <w:rFonts w:ascii="Arial" w:hAnsi="Arial" w:cs="Arial"/>
          <w:sz w:val="18"/>
          <w:szCs w:val="18"/>
        </w:rPr>
        <w:t>Presidente</w:t>
      </w:r>
      <w:proofErr w:type="gramEnd"/>
      <w:r w:rsidRPr="008267FE">
        <w:rPr>
          <w:rFonts w:ascii="Arial" w:hAnsi="Arial" w:cs="Arial"/>
          <w:sz w:val="18"/>
          <w:szCs w:val="18"/>
        </w:rPr>
        <w:t xml:space="preserve"> del Comité de Transparencia del OPD denominado del Sistema DIF Guadalajara</w:t>
      </w:r>
    </w:p>
    <w:p w:rsidR="00837218" w:rsidRPr="008267FE" w:rsidRDefault="00837218" w:rsidP="00837218">
      <w:pPr>
        <w:rPr>
          <w:rFonts w:ascii="Arial" w:hAnsi="Arial" w:cs="Arial"/>
          <w:b/>
          <w:sz w:val="18"/>
          <w:szCs w:val="18"/>
        </w:rPr>
      </w:pPr>
    </w:p>
    <w:p w:rsidR="00837218" w:rsidRPr="008267FE" w:rsidRDefault="00837218" w:rsidP="00837218">
      <w:pPr>
        <w:rPr>
          <w:rFonts w:ascii="Arial" w:hAnsi="Arial" w:cs="Arial"/>
          <w:b/>
          <w:sz w:val="18"/>
          <w:szCs w:val="18"/>
        </w:rPr>
      </w:pPr>
    </w:p>
    <w:p w:rsidR="00837218" w:rsidRPr="008267FE" w:rsidRDefault="00837218" w:rsidP="00837218">
      <w:pPr>
        <w:jc w:val="center"/>
        <w:rPr>
          <w:rFonts w:ascii="Arial" w:hAnsi="Arial" w:cs="Arial"/>
          <w:b/>
          <w:sz w:val="18"/>
          <w:szCs w:val="18"/>
        </w:rPr>
      </w:pPr>
      <w:r w:rsidRPr="008267FE">
        <w:rPr>
          <w:rFonts w:ascii="Arial" w:hAnsi="Arial" w:cs="Arial"/>
          <w:b/>
          <w:bCs/>
          <w:sz w:val="18"/>
          <w:szCs w:val="18"/>
        </w:rPr>
        <w:t>Lic. Miguel Escalante Vázquez</w:t>
      </w:r>
    </w:p>
    <w:p w:rsidR="00837218" w:rsidRPr="008267FE" w:rsidRDefault="00837218" w:rsidP="00837218">
      <w:pPr>
        <w:jc w:val="center"/>
        <w:rPr>
          <w:rFonts w:ascii="Arial" w:hAnsi="Arial" w:cs="Arial"/>
          <w:sz w:val="18"/>
          <w:szCs w:val="18"/>
        </w:rPr>
      </w:pPr>
      <w:r w:rsidRPr="008267FE">
        <w:rPr>
          <w:rFonts w:ascii="Arial" w:hAnsi="Arial" w:cs="Arial"/>
          <w:sz w:val="18"/>
          <w:szCs w:val="18"/>
        </w:rPr>
        <w:t xml:space="preserve">Titular de la Unidad de Transparencia y </w:t>
      </w:r>
      <w:proofErr w:type="gramStart"/>
      <w:r w:rsidRPr="008267FE">
        <w:rPr>
          <w:rFonts w:ascii="Arial" w:hAnsi="Arial" w:cs="Arial"/>
          <w:sz w:val="18"/>
          <w:szCs w:val="18"/>
        </w:rPr>
        <w:t>Secretario</w:t>
      </w:r>
      <w:proofErr w:type="gramEnd"/>
      <w:r w:rsidRPr="008267FE">
        <w:rPr>
          <w:rFonts w:ascii="Arial" w:hAnsi="Arial" w:cs="Arial"/>
          <w:sz w:val="18"/>
          <w:szCs w:val="18"/>
        </w:rPr>
        <w:t xml:space="preserve"> del Comité de Transparencia del OPD denominado Sistema del Sistema DIF Guadalajara</w:t>
      </w:r>
    </w:p>
    <w:p w:rsidR="00837218" w:rsidRPr="008267FE" w:rsidRDefault="00837218" w:rsidP="00837218">
      <w:pPr>
        <w:jc w:val="center"/>
        <w:rPr>
          <w:rFonts w:ascii="Arial" w:hAnsi="Arial" w:cs="Arial"/>
          <w:sz w:val="18"/>
          <w:szCs w:val="18"/>
        </w:rPr>
      </w:pPr>
    </w:p>
    <w:p w:rsidR="00837218" w:rsidRPr="008267FE" w:rsidRDefault="00837218" w:rsidP="00837218">
      <w:pPr>
        <w:jc w:val="center"/>
        <w:rPr>
          <w:rFonts w:ascii="Arial" w:hAnsi="Arial" w:cs="Arial"/>
          <w:sz w:val="18"/>
          <w:szCs w:val="18"/>
        </w:rPr>
      </w:pPr>
    </w:p>
    <w:p w:rsidR="00837218" w:rsidRPr="008267FE" w:rsidRDefault="00837218" w:rsidP="00837218">
      <w:pPr>
        <w:jc w:val="center"/>
        <w:rPr>
          <w:rFonts w:ascii="Arial" w:hAnsi="Arial" w:cs="Arial"/>
          <w:bCs/>
          <w:sz w:val="18"/>
          <w:szCs w:val="18"/>
        </w:rPr>
      </w:pPr>
      <w:r w:rsidRPr="008267FE">
        <w:rPr>
          <w:rFonts w:ascii="Arial" w:hAnsi="Arial" w:cs="Arial"/>
          <w:b/>
          <w:bCs/>
          <w:sz w:val="18"/>
          <w:szCs w:val="18"/>
        </w:rPr>
        <w:t xml:space="preserve">Lic. en C.P. </w:t>
      </w:r>
      <w:r w:rsidRPr="008267FE">
        <w:rPr>
          <w:rFonts w:ascii="Arial" w:hAnsi="Arial" w:cs="Arial"/>
          <w:b/>
          <w:sz w:val="18"/>
          <w:szCs w:val="18"/>
        </w:rPr>
        <w:t xml:space="preserve">Berenice </w:t>
      </w:r>
      <w:proofErr w:type="spellStart"/>
      <w:r w:rsidRPr="008267FE">
        <w:rPr>
          <w:rFonts w:ascii="Arial" w:hAnsi="Arial" w:cs="Arial"/>
          <w:b/>
          <w:sz w:val="18"/>
          <w:szCs w:val="18"/>
        </w:rPr>
        <w:t>Cárabez</w:t>
      </w:r>
      <w:proofErr w:type="spellEnd"/>
      <w:r w:rsidRPr="008267FE">
        <w:rPr>
          <w:rFonts w:ascii="Arial" w:hAnsi="Arial" w:cs="Arial"/>
          <w:b/>
          <w:sz w:val="18"/>
          <w:szCs w:val="18"/>
        </w:rPr>
        <w:t xml:space="preserve"> Hernández</w:t>
      </w:r>
      <w:r w:rsidRPr="008267FE">
        <w:rPr>
          <w:rFonts w:ascii="Arial" w:hAnsi="Arial" w:cs="Arial"/>
          <w:bCs/>
          <w:sz w:val="18"/>
          <w:szCs w:val="18"/>
        </w:rPr>
        <w:t xml:space="preserve"> </w:t>
      </w:r>
    </w:p>
    <w:p w:rsidR="00837218" w:rsidRDefault="00837218" w:rsidP="00837218">
      <w:pPr>
        <w:jc w:val="center"/>
        <w:rPr>
          <w:rFonts w:ascii="Arial" w:hAnsi="Arial" w:cs="Arial"/>
          <w:sz w:val="18"/>
          <w:szCs w:val="18"/>
        </w:rPr>
      </w:pPr>
      <w:r w:rsidRPr="008267FE">
        <w:rPr>
          <w:rFonts w:ascii="Arial" w:hAnsi="Arial" w:cs="Arial"/>
          <w:bCs/>
          <w:sz w:val="18"/>
          <w:szCs w:val="18"/>
        </w:rPr>
        <w:t xml:space="preserve">Contralora y Miembro del Comité de </w:t>
      </w:r>
      <w:r w:rsidRPr="008267FE">
        <w:rPr>
          <w:rFonts w:ascii="Arial" w:hAnsi="Arial" w:cs="Arial"/>
          <w:sz w:val="18"/>
          <w:szCs w:val="18"/>
        </w:rPr>
        <w:t>Transparencia del OPD denominado Sistema del Sistema DIF Guadalajara.</w:t>
      </w:r>
    </w:p>
    <w:p w:rsidR="00837218" w:rsidRDefault="00837218" w:rsidP="00837218"/>
    <w:p w:rsidR="00837218" w:rsidRDefault="00837218" w:rsidP="00837218"/>
    <w:p w:rsidR="007B099E" w:rsidRDefault="007B099E"/>
    <w:sectPr w:rsidR="007B099E" w:rsidSect="00A6314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A67" w:rsidRDefault="00613A67">
      <w:r>
        <w:separator/>
      </w:r>
    </w:p>
  </w:endnote>
  <w:endnote w:type="continuationSeparator" w:id="0">
    <w:p w:rsidR="00613A67" w:rsidRDefault="0061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A67" w:rsidRDefault="00613A67">
      <w:r>
        <w:separator/>
      </w:r>
    </w:p>
  </w:footnote>
  <w:footnote w:type="continuationSeparator" w:id="0">
    <w:p w:rsidR="00613A67" w:rsidRDefault="0061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CC7" w:rsidRDefault="004B0695">
    <w:pPr>
      <w:pStyle w:val="Encabezado"/>
    </w:pPr>
    <w:r>
      <w:rPr>
        <w:noProof/>
        <w:lang w:eastAsia="es-MX"/>
      </w:rPr>
      <w:drawing>
        <wp:anchor distT="0" distB="0" distL="114300" distR="114300" simplePos="0" relativeHeight="251659264" behindDoc="1" locked="0" layoutInCell="1" allowOverlap="1" wp14:anchorId="64F037FF" wp14:editId="6EA10D32">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18"/>
    <w:rsid w:val="000218CD"/>
    <w:rsid w:val="00163BCC"/>
    <w:rsid w:val="00186FC5"/>
    <w:rsid w:val="001929E4"/>
    <w:rsid w:val="001F18B9"/>
    <w:rsid w:val="00214639"/>
    <w:rsid w:val="00217827"/>
    <w:rsid w:val="0029191D"/>
    <w:rsid w:val="0029363F"/>
    <w:rsid w:val="002F370D"/>
    <w:rsid w:val="00355C5C"/>
    <w:rsid w:val="00381B30"/>
    <w:rsid w:val="003C1770"/>
    <w:rsid w:val="004B0695"/>
    <w:rsid w:val="005D3CE9"/>
    <w:rsid w:val="005D592D"/>
    <w:rsid w:val="00613A67"/>
    <w:rsid w:val="00687D75"/>
    <w:rsid w:val="0069010B"/>
    <w:rsid w:val="006D5018"/>
    <w:rsid w:val="007443D7"/>
    <w:rsid w:val="007B099E"/>
    <w:rsid w:val="007F4AAD"/>
    <w:rsid w:val="008267FE"/>
    <w:rsid w:val="00837218"/>
    <w:rsid w:val="0088065E"/>
    <w:rsid w:val="009A7F4E"/>
    <w:rsid w:val="00AF2713"/>
    <w:rsid w:val="00BB47D4"/>
    <w:rsid w:val="00CE6F96"/>
    <w:rsid w:val="00D11DD4"/>
    <w:rsid w:val="00D25400"/>
    <w:rsid w:val="00D37A24"/>
    <w:rsid w:val="00D73BF9"/>
    <w:rsid w:val="00F13A73"/>
    <w:rsid w:val="00F31DF7"/>
    <w:rsid w:val="00F32506"/>
    <w:rsid w:val="00FE00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2C86"/>
  <w15:chartTrackingRefBased/>
  <w15:docId w15:val="{28E25D27-07ED-437F-A349-C004089F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21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7218"/>
    <w:pPr>
      <w:tabs>
        <w:tab w:val="center" w:pos="4419"/>
        <w:tab w:val="right" w:pos="8838"/>
      </w:tabs>
    </w:pPr>
  </w:style>
  <w:style w:type="character" w:customStyle="1" w:styleId="EncabezadoCar">
    <w:name w:val="Encabezado Car"/>
    <w:basedOn w:val="Fuentedeprrafopredeter"/>
    <w:link w:val="Encabezado"/>
    <w:uiPriority w:val="99"/>
    <w:rsid w:val="00837218"/>
    <w:rPr>
      <w:sz w:val="24"/>
      <w:szCs w:val="24"/>
    </w:rPr>
  </w:style>
  <w:style w:type="paragraph" w:styleId="Prrafodelista">
    <w:name w:val="List Paragraph"/>
    <w:basedOn w:val="Normal"/>
    <w:link w:val="PrrafodelistaCar"/>
    <w:uiPriority w:val="34"/>
    <w:qFormat/>
    <w:rsid w:val="00837218"/>
    <w:pPr>
      <w:spacing w:after="200" w:line="276" w:lineRule="auto"/>
      <w:ind w:left="720"/>
      <w:contextualSpacing/>
    </w:pPr>
    <w:rPr>
      <w:sz w:val="22"/>
      <w:szCs w:val="22"/>
    </w:rPr>
  </w:style>
  <w:style w:type="paragraph" w:customStyle="1" w:styleId="Estilo">
    <w:name w:val="Estilo"/>
    <w:basedOn w:val="Sinespaciado"/>
    <w:link w:val="EstiloCar"/>
    <w:uiPriority w:val="99"/>
    <w:rsid w:val="00837218"/>
    <w:pPr>
      <w:jc w:val="both"/>
    </w:pPr>
    <w:rPr>
      <w:rFonts w:ascii="Arial" w:eastAsia="Calibri" w:hAnsi="Arial" w:cs="Arial"/>
    </w:rPr>
  </w:style>
  <w:style w:type="character" w:customStyle="1" w:styleId="EstiloCar">
    <w:name w:val="Estilo Car"/>
    <w:basedOn w:val="Fuentedeprrafopredeter"/>
    <w:link w:val="Estilo"/>
    <w:uiPriority w:val="99"/>
    <w:locked/>
    <w:rsid w:val="00837218"/>
    <w:rPr>
      <w:rFonts w:ascii="Arial" w:eastAsia="Calibri" w:hAnsi="Arial" w:cs="Arial"/>
      <w:sz w:val="24"/>
      <w:szCs w:val="24"/>
    </w:rPr>
  </w:style>
  <w:style w:type="character" w:customStyle="1" w:styleId="PrrafodelistaCar">
    <w:name w:val="Párrafo de lista Car"/>
    <w:link w:val="Prrafodelista"/>
    <w:uiPriority w:val="34"/>
    <w:locked/>
    <w:rsid w:val="00837218"/>
  </w:style>
  <w:style w:type="character" w:customStyle="1" w:styleId="TextoCar">
    <w:name w:val="Texto Car"/>
    <w:link w:val="Texto"/>
    <w:locked/>
    <w:rsid w:val="00837218"/>
    <w:rPr>
      <w:rFonts w:ascii="Arial" w:eastAsia="Times New Roman" w:hAnsi="Arial" w:cs="Arial"/>
      <w:sz w:val="18"/>
      <w:szCs w:val="20"/>
      <w:lang w:val="es-ES" w:eastAsia="es-ES"/>
    </w:rPr>
  </w:style>
  <w:style w:type="paragraph" w:customStyle="1" w:styleId="Texto">
    <w:name w:val="Texto"/>
    <w:basedOn w:val="Normal"/>
    <w:link w:val="TextoCar"/>
    <w:rsid w:val="00837218"/>
    <w:pPr>
      <w:spacing w:after="101" w:line="216" w:lineRule="exact"/>
      <w:ind w:firstLine="288"/>
      <w:jc w:val="both"/>
    </w:pPr>
    <w:rPr>
      <w:rFonts w:ascii="Arial" w:eastAsia="Times New Roman" w:hAnsi="Arial" w:cs="Arial"/>
      <w:sz w:val="18"/>
      <w:szCs w:val="20"/>
      <w:lang w:val="es-ES" w:eastAsia="es-ES"/>
    </w:rPr>
  </w:style>
  <w:style w:type="paragraph" w:styleId="Sinespaciado">
    <w:name w:val="No Spacing"/>
    <w:uiPriority w:val="1"/>
    <w:qFormat/>
    <w:rsid w:val="00837218"/>
    <w:pPr>
      <w:spacing w:after="0" w:line="240" w:lineRule="auto"/>
    </w:pPr>
    <w:rPr>
      <w:sz w:val="24"/>
      <w:szCs w:val="24"/>
    </w:rPr>
  </w:style>
  <w:style w:type="character" w:styleId="Hipervnculo">
    <w:name w:val="Hyperlink"/>
    <w:basedOn w:val="Fuentedeprrafopredeter"/>
    <w:uiPriority w:val="99"/>
    <w:unhideWhenUsed/>
    <w:rsid w:val="00214639"/>
    <w:rPr>
      <w:color w:val="0563C1" w:themeColor="hyperlink"/>
      <w:u w:val="single"/>
    </w:rPr>
  </w:style>
  <w:style w:type="character" w:styleId="Mencinsinresolver">
    <w:name w:val="Unresolved Mention"/>
    <w:basedOn w:val="Fuentedeprrafopredeter"/>
    <w:uiPriority w:val="99"/>
    <w:semiHidden/>
    <w:unhideWhenUsed/>
    <w:rsid w:val="00214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F4575-063A-449E-A903-8845226FC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3692</TotalTime>
  <Pages>5</Pages>
  <Words>2936</Words>
  <Characters>16149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14</cp:revision>
  <cp:lastPrinted>2022-05-06T14:43:00Z</cp:lastPrinted>
  <dcterms:created xsi:type="dcterms:W3CDTF">2022-05-03T18:39:00Z</dcterms:created>
  <dcterms:modified xsi:type="dcterms:W3CDTF">2022-07-01T17:32:00Z</dcterms:modified>
</cp:coreProperties>
</file>